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1" w:rightFromText="141" w:horzAnchor="margin" w:tblpX="-714" w:tblpY="600"/>
        <w:tblW w:w="14708" w:type="dxa"/>
        <w:tblLook w:val="04A0" w:firstRow="1" w:lastRow="0" w:firstColumn="1" w:lastColumn="0" w:noHBand="0" w:noVBand="1"/>
      </w:tblPr>
      <w:tblGrid>
        <w:gridCol w:w="2187"/>
        <w:gridCol w:w="1615"/>
        <w:gridCol w:w="904"/>
        <w:gridCol w:w="1124"/>
        <w:gridCol w:w="715"/>
        <w:gridCol w:w="817"/>
        <w:gridCol w:w="625"/>
        <w:gridCol w:w="674"/>
        <w:gridCol w:w="671"/>
        <w:gridCol w:w="847"/>
        <w:gridCol w:w="1223"/>
        <w:gridCol w:w="1156"/>
        <w:gridCol w:w="1032"/>
        <w:gridCol w:w="1118"/>
      </w:tblGrid>
      <w:tr w:rsidR="006D7BC5" w14:paraId="20A2A49D" w14:textId="77777777" w:rsidTr="006D7BC5">
        <w:tc>
          <w:tcPr>
            <w:tcW w:w="2267" w:type="dxa"/>
          </w:tcPr>
          <w:p w14:paraId="2F39AADE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Подмярка от СВОМР</w:t>
            </w:r>
          </w:p>
          <w:p w14:paraId="525CE31C" w14:textId="77777777" w:rsidR="00021444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81888E" w14:textId="77777777" w:rsidR="00021444" w:rsidRPr="000B0E69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</w:tcPr>
          <w:p w14:paraId="14609232" w14:textId="77777777"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04" w:type="dxa"/>
          </w:tcPr>
          <w:p w14:paraId="57D53D23" w14:textId="3B31DED4" w:rsidR="000B0E69" w:rsidRPr="00EF6E86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нуари</w:t>
            </w:r>
            <w:r w:rsidR="000214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24" w:type="dxa"/>
          </w:tcPr>
          <w:p w14:paraId="2A9751AA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Февруари</w:t>
            </w:r>
          </w:p>
          <w:p w14:paraId="0A24BA75" w14:textId="07AD8E2E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15" w:type="dxa"/>
          </w:tcPr>
          <w:p w14:paraId="3E11C9DC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14:paraId="4B79CEF8" w14:textId="778EB110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17" w:type="dxa"/>
          </w:tcPr>
          <w:p w14:paraId="1B05D5F7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14:paraId="49EE1E5A" w14:textId="7D0B5E7E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dxa"/>
          </w:tcPr>
          <w:p w14:paraId="4F0F3052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14:paraId="14BD9A86" w14:textId="63F6055C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74" w:type="dxa"/>
          </w:tcPr>
          <w:p w14:paraId="48DDCD43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Юни</w:t>
            </w:r>
          </w:p>
          <w:p w14:paraId="0018613B" w14:textId="41359B7C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71" w:type="dxa"/>
          </w:tcPr>
          <w:p w14:paraId="4256B866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Юли</w:t>
            </w:r>
          </w:p>
          <w:p w14:paraId="13ED0217" w14:textId="0CC6AFE1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47" w:type="dxa"/>
          </w:tcPr>
          <w:p w14:paraId="0675F617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14:paraId="766E79A3" w14:textId="28D240F6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</w:tcPr>
          <w:p w14:paraId="073D65A5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Септември</w:t>
            </w:r>
          </w:p>
          <w:p w14:paraId="59710F21" w14:textId="627D4B1D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56" w:type="dxa"/>
          </w:tcPr>
          <w:p w14:paraId="615E5AEC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Октомври</w:t>
            </w:r>
          </w:p>
          <w:p w14:paraId="7BD30C30" w14:textId="4CF482F4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2" w:type="dxa"/>
          </w:tcPr>
          <w:p w14:paraId="6A878253" w14:textId="5A1362E5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E40375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ември</w:t>
            </w:r>
          </w:p>
          <w:p w14:paraId="6B9F91C7" w14:textId="3FC2D45B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18" w:type="dxa"/>
          </w:tcPr>
          <w:p w14:paraId="63A86126" w14:textId="77777777"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Декември</w:t>
            </w:r>
          </w:p>
          <w:p w14:paraId="4DA3D156" w14:textId="74A18A00" w:rsidR="000B0E69" w:rsidRPr="00EF6E86" w:rsidRDefault="00021444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F6E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D82C96" w14:paraId="51678B49" w14:textId="77777777" w:rsidTr="00D82C96">
        <w:tc>
          <w:tcPr>
            <w:tcW w:w="2267" w:type="dxa"/>
          </w:tcPr>
          <w:p w14:paraId="1A91E2BF" w14:textId="77777777"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6.4.1 "Инвестиции в подкрепа на неземеделски дейности"</w:t>
            </w:r>
          </w:p>
          <w:p w14:paraId="69B46657" w14:textId="77777777" w:rsidR="00021444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71735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</w:tcPr>
          <w:p w14:paraId="18D232E9" w14:textId="5A2FBE7E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82C96">
              <w:rPr>
                <w:rFonts w:ascii="Times New Roman" w:hAnsi="Times New Roman" w:cs="Times New Roman"/>
                <w:sz w:val="18"/>
                <w:szCs w:val="18"/>
              </w:rPr>
              <w:t xml:space="preserve">при остатъчен финансов 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ресурс от </w:t>
            </w:r>
            <w:r w:rsidR="00EF6E86">
              <w:rPr>
                <w:rFonts w:ascii="Times New Roman" w:hAnsi="Times New Roman" w:cs="Times New Roman"/>
                <w:sz w:val="18"/>
                <w:szCs w:val="18"/>
              </w:rPr>
              <w:t xml:space="preserve">предишни 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прием</w:t>
            </w:r>
            <w:r w:rsidR="00EF6E8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</w:tc>
        <w:tc>
          <w:tcPr>
            <w:tcW w:w="904" w:type="dxa"/>
            <w:shd w:val="clear" w:color="auto" w:fill="FFFFFF" w:themeFill="background1"/>
          </w:tcPr>
          <w:p w14:paraId="52F7C246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05E4E906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9CC4CBE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6DA8EC63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04818A3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78A09B13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70AD47" w:themeFill="accent6"/>
          </w:tcPr>
          <w:p w14:paraId="446A1719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70AD47" w:themeFill="accent6"/>
          </w:tcPr>
          <w:p w14:paraId="3504E2D7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70AD47" w:themeFill="accent6"/>
          </w:tcPr>
          <w:p w14:paraId="177F13E5" w14:textId="77777777" w:rsidR="00021444" w:rsidRPr="00D82C96" w:rsidRDefault="00021444" w:rsidP="0002144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70AD47" w:themeFill="accent6"/>
          </w:tcPr>
          <w:p w14:paraId="012AFE1B" w14:textId="77777777" w:rsidR="00021444" w:rsidRPr="00D82C96" w:rsidRDefault="00021444" w:rsidP="0002144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14:paraId="6962F0FA" w14:textId="77777777" w:rsidR="00021444" w:rsidRPr="00D82C96" w:rsidRDefault="00021444" w:rsidP="0002144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13C3963E" w14:textId="77777777" w:rsidR="00021444" w:rsidRPr="00D82C96" w:rsidRDefault="00021444" w:rsidP="0002144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</w:tr>
      <w:tr w:rsidR="00D82C96" w14:paraId="3C169CD3" w14:textId="77777777" w:rsidTr="00D82C96">
        <w:tc>
          <w:tcPr>
            <w:tcW w:w="2267" w:type="dxa"/>
          </w:tcPr>
          <w:p w14:paraId="0C57434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8.6 Инвестиции в технологии за лесовъдство и в преработката, мобилизирането и търговията на горски продукти</w:t>
            </w:r>
          </w:p>
        </w:tc>
        <w:tc>
          <w:tcPr>
            <w:tcW w:w="1634" w:type="dxa"/>
          </w:tcPr>
          <w:p w14:paraId="0ABD4A93" w14:textId="7BD6EC61" w:rsidR="00021444" w:rsidRDefault="00EF6E86" w:rsidP="000214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D82C96">
              <w:rPr>
                <w:rFonts w:ascii="Times New Roman" w:eastAsia="Times New Roman" w:hAnsi="Times New Roman" w:cs="Times New Roman"/>
                <w:b/>
              </w:rPr>
              <w:t>4 134</w:t>
            </w:r>
            <w:r w:rsidR="00021444" w:rsidRPr="00021444">
              <w:rPr>
                <w:rFonts w:ascii="Times New Roman" w:eastAsia="Times New Roman" w:hAnsi="Times New Roman" w:cs="Times New Roman"/>
                <w:b/>
              </w:rPr>
              <w:t>,00лв</w:t>
            </w:r>
          </w:p>
          <w:p w14:paraId="1AE290F8" w14:textId="0236EA9A" w:rsidR="00021444" w:rsidRPr="00021444" w:rsidRDefault="00021444" w:rsidP="000214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остатъчен ресурс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прием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през 202</w:t>
            </w:r>
            <w:r w:rsidR="00277F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година</w:t>
            </w:r>
            <w:r w:rsidR="00EF6E86">
              <w:rPr>
                <w:rFonts w:ascii="Times New Roman" w:hAnsi="Times New Roman" w:cs="Times New Roman"/>
                <w:sz w:val="18"/>
                <w:szCs w:val="18"/>
              </w:rPr>
              <w:t xml:space="preserve"> и освободен ресурс от отказано проектно предложение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04" w:type="dxa"/>
            <w:shd w:val="clear" w:color="auto" w:fill="FFFFFF" w:themeFill="background1"/>
          </w:tcPr>
          <w:p w14:paraId="00E029FA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14:paraId="32B711EB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343743C2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72F3138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FFFFF" w:themeFill="background1"/>
          </w:tcPr>
          <w:p w14:paraId="78801B54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65A54FE9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70AD47" w:themeFill="accent6"/>
          </w:tcPr>
          <w:p w14:paraId="11F79B27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70AD47" w:themeFill="accent6"/>
          </w:tcPr>
          <w:p w14:paraId="6307E428" w14:textId="77777777" w:rsidR="00021444" w:rsidRPr="000B0E69" w:rsidRDefault="00021444" w:rsidP="00021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70AD47" w:themeFill="accent6"/>
          </w:tcPr>
          <w:p w14:paraId="40C8CD30" w14:textId="77777777" w:rsidR="00021444" w:rsidRPr="00D82C96" w:rsidRDefault="00021444" w:rsidP="0002144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70AD47" w:themeFill="accent6"/>
          </w:tcPr>
          <w:p w14:paraId="72749189" w14:textId="77777777" w:rsidR="00021444" w:rsidRPr="00D82C96" w:rsidRDefault="00021444" w:rsidP="0002144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</w:tcPr>
          <w:p w14:paraId="7D003292" w14:textId="77777777" w:rsidR="00021444" w:rsidRPr="00D82C96" w:rsidRDefault="00021444" w:rsidP="00021444">
            <w:pPr>
              <w:rPr>
                <w:color w:val="FFFFFF" w:themeColor="background1"/>
              </w:rPr>
            </w:pPr>
          </w:p>
        </w:tc>
        <w:tc>
          <w:tcPr>
            <w:tcW w:w="1118" w:type="dxa"/>
            <w:shd w:val="clear" w:color="auto" w:fill="auto"/>
          </w:tcPr>
          <w:p w14:paraId="0BA10A59" w14:textId="77777777" w:rsidR="00021444" w:rsidRPr="00D82C96" w:rsidRDefault="00021444" w:rsidP="00021444">
            <w:pPr>
              <w:rPr>
                <w:color w:val="FFFFFF" w:themeColor="background1"/>
              </w:rPr>
            </w:pPr>
          </w:p>
        </w:tc>
      </w:tr>
    </w:tbl>
    <w:p w14:paraId="4A8B0FBC" w14:textId="77777777" w:rsidR="009353DB" w:rsidRDefault="009353DB" w:rsidP="006D7BC5">
      <w:pPr>
        <w:ind w:firstLine="708"/>
      </w:pPr>
    </w:p>
    <w:p w14:paraId="53E78B45" w14:textId="77777777" w:rsidR="00021444" w:rsidRDefault="00021444" w:rsidP="006D7BC5">
      <w:pPr>
        <w:ind w:firstLine="708"/>
      </w:pPr>
    </w:p>
    <w:p w14:paraId="74D6A616" w14:textId="77777777" w:rsidR="006D7BC5" w:rsidRDefault="006D7BC5" w:rsidP="006D7BC5">
      <w:pPr>
        <w:ind w:firstLine="708"/>
      </w:pPr>
    </w:p>
    <w:p w14:paraId="69AE99E4" w14:textId="5E95E1DC" w:rsidR="006D7BC5" w:rsidRPr="006D7BC5" w:rsidRDefault="006D7BC5" w:rsidP="006D7BC5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D7BC5">
        <w:rPr>
          <w:rFonts w:ascii="Times New Roman" w:hAnsi="Times New Roman" w:cs="Times New Roman"/>
          <w:sz w:val="18"/>
          <w:szCs w:val="18"/>
        </w:rPr>
        <w:t>Забележка: При пълно или частично неусвояване на средства по мерк</w:t>
      </w:r>
      <w:r w:rsidR="00021444">
        <w:rPr>
          <w:rFonts w:ascii="Times New Roman" w:hAnsi="Times New Roman" w:cs="Times New Roman"/>
          <w:sz w:val="18"/>
          <w:szCs w:val="18"/>
        </w:rPr>
        <w:t>и, планирани за приеми през 202</w:t>
      </w:r>
      <w:r w:rsidR="00EF6E86">
        <w:rPr>
          <w:rFonts w:ascii="Times New Roman" w:hAnsi="Times New Roman" w:cs="Times New Roman"/>
          <w:sz w:val="18"/>
          <w:szCs w:val="18"/>
        </w:rPr>
        <w:t>4</w:t>
      </w:r>
      <w:r w:rsidRPr="006D7BC5">
        <w:rPr>
          <w:rFonts w:ascii="Times New Roman" w:hAnsi="Times New Roman" w:cs="Times New Roman"/>
          <w:sz w:val="18"/>
          <w:szCs w:val="18"/>
        </w:rPr>
        <w:t xml:space="preserve"> г., СНЦ МИГ ”Преспа"-общини Баните,Лъки и Чепеларе ще обяви съответните мерки и средства с наличния или остатъчния финасов ресурс в следващи приеми за набиране на проeктни предложения през същата или следващата календарна година.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*Приемите ще бъдат осъществявани в ИСУН2020 https://eumis2020.government.bg/ по утвърдени Насоки за кандидатстване и образци на документи към тях, които ще бъдат публикувани за информация също и на сайта на СНЦ”Преспа"-общини Баните,Лъки и Чепеларе   http://www.migprespa.com/ и на https://www.eufunds.bg - Единен информационен портал «Структурни фондове на ЕС»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Левовата равностойност на 1 евро е 1.9558 лв.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***БФП - безвъзмездна финансова помощ</w:t>
      </w:r>
    </w:p>
    <w:p w14:paraId="6A52C26D" w14:textId="77777777" w:rsidR="006D7BC5" w:rsidRDefault="006D7BC5" w:rsidP="006D7BC5">
      <w:pPr>
        <w:ind w:firstLine="708"/>
      </w:pPr>
    </w:p>
    <w:p w14:paraId="03F9C072" w14:textId="77777777" w:rsidR="006D7BC5" w:rsidRDefault="006D7BC5" w:rsidP="006D7BC5">
      <w:pPr>
        <w:ind w:firstLine="708"/>
      </w:pPr>
    </w:p>
    <w:p w14:paraId="1F5877A9" w14:textId="77777777" w:rsidR="006D7BC5" w:rsidRDefault="006D7BC5" w:rsidP="006D7BC5">
      <w:pPr>
        <w:ind w:firstLine="708"/>
      </w:pPr>
    </w:p>
    <w:p w14:paraId="1FF3423F" w14:textId="77777777" w:rsidR="006D7BC5" w:rsidRDefault="006D7BC5" w:rsidP="006D7BC5">
      <w:pPr>
        <w:ind w:firstLine="708"/>
      </w:pPr>
    </w:p>
    <w:sectPr w:rsidR="006D7BC5" w:rsidSect="0008480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26CB" w14:textId="77777777" w:rsidR="001A53DC" w:rsidRDefault="001A53DC" w:rsidP="006D7BC5">
      <w:pPr>
        <w:spacing w:after="0" w:line="240" w:lineRule="auto"/>
      </w:pPr>
      <w:r>
        <w:separator/>
      </w:r>
    </w:p>
  </w:endnote>
  <w:endnote w:type="continuationSeparator" w:id="0">
    <w:p w14:paraId="3E3797BF" w14:textId="77777777" w:rsidR="001A53DC" w:rsidRDefault="001A53DC" w:rsidP="006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088A6" w14:textId="77777777" w:rsidR="001A53DC" w:rsidRDefault="001A53DC" w:rsidP="006D7BC5">
      <w:pPr>
        <w:spacing w:after="0" w:line="240" w:lineRule="auto"/>
      </w:pPr>
      <w:r>
        <w:separator/>
      </w:r>
    </w:p>
  </w:footnote>
  <w:footnote w:type="continuationSeparator" w:id="0">
    <w:p w14:paraId="11D73094" w14:textId="77777777" w:rsidR="001A53DC" w:rsidRDefault="001A53DC" w:rsidP="006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E4F0" w14:textId="3A4E0AFD" w:rsidR="006D7BC5" w:rsidRDefault="00021444" w:rsidP="00021444">
    <w:pPr>
      <w:pStyle w:val="a4"/>
    </w:pPr>
    <w:r>
      <w:rPr>
        <w:lang w:val="en-US"/>
      </w:rPr>
      <w:t xml:space="preserve">                                  </w:t>
    </w:r>
    <w:r w:rsidR="00EF6E86">
      <w:rPr>
        <w:lang w:val="en-US"/>
      </w:rPr>
      <w:t xml:space="preserve">    </w:t>
    </w:r>
    <w:r w:rsidR="006D7BC5">
      <w:t>ИНДИКАТИВНА ГОДИШНА РАБОТНА ПРОГРАМА ЗА ПРИЕМ НА ПРОЕКТНИ ПРЕДЛОЖЕНИЯ ПО СТРАТЕГИЯТА ЗА</w:t>
    </w:r>
  </w:p>
  <w:p w14:paraId="2858B955" w14:textId="5E9EFAA8" w:rsidR="006D7BC5" w:rsidRDefault="006D7BC5" w:rsidP="006D7BC5">
    <w:pPr>
      <w:pStyle w:val="a4"/>
      <w:jc w:val="center"/>
    </w:pPr>
    <w:r>
      <w:t xml:space="preserve">ВОДЕНО ОТ ОБЩНОСТИТЕ МЕСТНО РАЗВИТИЕ НА СНЦ МИГ"ПРЕСПА"-ОБЩИНИ БАНИТЕ, ЛЪКИ И ЧЕПЕЛАРЕ </w:t>
    </w:r>
    <w:r w:rsidR="00021444">
      <w:rPr>
        <w:b/>
      </w:rPr>
      <w:t>ЗА 202</w:t>
    </w:r>
    <w:r w:rsidR="00EF6E86">
      <w:rPr>
        <w:b/>
        <w:lang w:val="en-US"/>
      </w:rPr>
      <w:t>4</w:t>
    </w:r>
    <w:r w:rsidRPr="006D7BC5">
      <w:rPr>
        <w:b/>
      </w:rPr>
      <w:t xml:space="preserve"> година</w:t>
    </w:r>
  </w:p>
  <w:p w14:paraId="6ECACC2A" w14:textId="322DF0B2" w:rsidR="006D7BC5" w:rsidRDefault="00D82C96" w:rsidP="006D7BC5">
    <w:pPr>
      <w:pStyle w:val="a4"/>
      <w:jc w:val="center"/>
    </w:pPr>
    <w:r>
      <w:t xml:space="preserve">Актуализирана </w:t>
    </w:r>
    <w:r w:rsidR="006D7BC5">
      <w:t>с Решение  на Управителния съвет на СНЦ МИГ</w:t>
    </w:r>
    <w:r>
      <w:rPr>
        <w:lang w:val="en-US"/>
      </w:rPr>
      <w:t xml:space="preserve"> </w:t>
    </w:r>
    <w:r w:rsidR="006D7BC5">
      <w:t>"Преспа"-общини Баните,</w:t>
    </w:r>
    <w:r>
      <w:rPr>
        <w:lang w:val="en-US"/>
      </w:rPr>
      <w:t xml:space="preserve"> </w:t>
    </w:r>
    <w:r w:rsidR="006D7BC5">
      <w:t>Лъки и Чепела</w:t>
    </w:r>
    <w:r w:rsidR="00021444">
      <w:t xml:space="preserve">ре на заседание проведено </w:t>
    </w:r>
    <w:r w:rsidR="00021444" w:rsidRPr="008B1E1F">
      <w:t xml:space="preserve">на  </w:t>
    </w:r>
    <w:r>
      <w:rPr>
        <w:lang w:val="en-US"/>
      </w:rPr>
      <w:t>10</w:t>
    </w:r>
    <w:r w:rsidR="00021444" w:rsidRPr="008B1E1F">
      <w:t>.</w:t>
    </w:r>
    <w:r w:rsidR="00277FBA" w:rsidRPr="008B1E1F">
      <w:t>0</w:t>
    </w:r>
    <w:r>
      <w:rPr>
        <w:lang w:val="en-US"/>
      </w:rPr>
      <w:t>6</w:t>
    </w:r>
    <w:r w:rsidR="00021444" w:rsidRPr="008B1E1F">
      <w:t>.202</w:t>
    </w:r>
    <w:r w:rsidR="00EF6E86">
      <w:rPr>
        <w:lang w:val="en-US"/>
      </w:rPr>
      <w:t>4</w:t>
    </w:r>
    <w:r w:rsidR="006D7BC5" w:rsidRPr="008B1E1F"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ED"/>
    <w:rsid w:val="00021444"/>
    <w:rsid w:val="0003394D"/>
    <w:rsid w:val="0008480D"/>
    <w:rsid w:val="000910A6"/>
    <w:rsid w:val="000B0E69"/>
    <w:rsid w:val="000E5190"/>
    <w:rsid w:val="001A53DC"/>
    <w:rsid w:val="00277FBA"/>
    <w:rsid w:val="003212ED"/>
    <w:rsid w:val="006D7BC5"/>
    <w:rsid w:val="00735802"/>
    <w:rsid w:val="008B1E1F"/>
    <w:rsid w:val="009353DB"/>
    <w:rsid w:val="00AB461C"/>
    <w:rsid w:val="00C11C31"/>
    <w:rsid w:val="00D82C96"/>
    <w:rsid w:val="00E40375"/>
    <w:rsid w:val="00E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9400"/>
  <w15:chartTrackingRefBased/>
  <w15:docId w15:val="{91DADB50-F339-4374-92FB-BA2384A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D7BC5"/>
  </w:style>
  <w:style w:type="paragraph" w:styleId="a6">
    <w:name w:val="footer"/>
    <w:basedOn w:val="a"/>
    <w:link w:val="a7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8E9A-3367-4821-96EE-C6D826AB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</dc:creator>
  <cp:keywords/>
  <dc:description/>
  <cp:lastModifiedBy>MiG Prespa Banite</cp:lastModifiedBy>
  <cp:revision>13</cp:revision>
  <dcterms:created xsi:type="dcterms:W3CDTF">2021-11-18T12:51:00Z</dcterms:created>
  <dcterms:modified xsi:type="dcterms:W3CDTF">2024-06-18T06:12:00Z</dcterms:modified>
</cp:coreProperties>
</file>