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8C4" w:rsidRDefault="00CA38C4" w:rsidP="00CA38C4">
      <w:pPr>
        <w:jc w:val="center"/>
        <w:rPr>
          <w:rFonts w:ascii="Times New Roman" w:hAnsi="Times New Roman" w:cs="Times New Roman"/>
          <w:bCs/>
          <w:sz w:val="24"/>
          <w:szCs w:val="24"/>
          <w:lang w:val="bg-BG"/>
        </w:rPr>
      </w:pPr>
      <w:r>
        <w:rPr>
          <w:rFonts w:ascii="Times New Roman" w:hAnsi="Times New Roman" w:cs="Times New Roman"/>
          <w:bCs/>
          <w:sz w:val="24"/>
          <w:szCs w:val="24"/>
          <w:lang w:val="bg-BG"/>
        </w:rPr>
        <w:t>РАЗЯСНЕНИЯ</w:t>
      </w:r>
    </w:p>
    <w:p w:rsidR="00CA38C4" w:rsidRDefault="00BF4E27" w:rsidP="00CA38C4">
      <w:pPr>
        <w:jc w:val="center"/>
        <w:rPr>
          <w:rFonts w:ascii="Times New Roman" w:hAnsi="Times New Roman" w:cs="Times New Roman"/>
          <w:bCs/>
          <w:sz w:val="24"/>
          <w:szCs w:val="24"/>
          <w:lang w:val="bg-BG"/>
        </w:rPr>
      </w:pPr>
      <w:r>
        <w:rPr>
          <w:rFonts w:ascii="Times New Roman" w:hAnsi="Times New Roman" w:cs="Times New Roman"/>
          <w:bCs/>
          <w:sz w:val="24"/>
          <w:szCs w:val="24"/>
          <w:lang w:val="bg-BG"/>
        </w:rPr>
        <w:t xml:space="preserve">по Условия </w:t>
      </w:r>
      <w:bookmarkStart w:id="0" w:name="_GoBack"/>
      <w:bookmarkEnd w:id="0"/>
      <w:r w:rsidR="00CA38C4">
        <w:rPr>
          <w:rFonts w:ascii="Times New Roman" w:hAnsi="Times New Roman" w:cs="Times New Roman"/>
          <w:bCs/>
          <w:sz w:val="24"/>
          <w:szCs w:val="24"/>
          <w:lang w:val="bg-BG"/>
        </w:rPr>
        <w:t xml:space="preserve"> за кандидатстване по процедура </w:t>
      </w:r>
      <w:r w:rsidR="00CA38C4">
        <w:rPr>
          <w:rFonts w:ascii="Times New Roman" w:hAnsi="Times New Roman" w:cs="Times New Roman"/>
          <w:sz w:val="24"/>
          <w:szCs w:val="24"/>
          <w:shd w:val="clear" w:color="auto" w:fill="FFFFFF"/>
        </w:rPr>
        <w:t>за прием на проектни предложения с номер в ИСУН BG06RDNP001-19.262</w:t>
      </w:r>
      <w:r w:rsidR="00CA38C4" w:rsidRPr="00F83A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МИГ „Преспа” по Мярка 7.5 „Инвестиции за публично ползване в инфраструктура за отдих, туристическа инфраструктура“ </w:t>
      </w:r>
      <w:r w:rsidR="00CA38C4">
        <w:rPr>
          <w:rFonts w:ascii="Times New Roman" w:hAnsi="Times New Roman" w:cs="Times New Roman"/>
          <w:sz w:val="24"/>
          <w:szCs w:val="24"/>
          <w:shd w:val="clear" w:color="auto" w:fill="FFFFFF"/>
        </w:rPr>
        <w:t>от ПРСР 2014 - 2020 г.</w:t>
      </w:r>
      <w:r w:rsidR="00CA38C4">
        <w:rPr>
          <w:rFonts w:ascii="Times New Roman" w:hAnsi="Times New Roman" w:cs="Times New Roman"/>
          <w:sz w:val="24"/>
          <w:szCs w:val="24"/>
          <w:shd w:val="clear" w:color="auto" w:fill="FFFFFF"/>
          <w:lang w:val="bg-BG"/>
        </w:rPr>
        <w:t xml:space="preserve"> </w:t>
      </w:r>
    </w:p>
    <w:tbl>
      <w:tblPr>
        <w:tblW w:w="50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795"/>
        <w:gridCol w:w="6457"/>
      </w:tblGrid>
      <w:tr w:rsidR="00CA38C4" w:rsidTr="00DB1CD9">
        <w:trPr>
          <w:trHeight w:val="857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8C4" w:rsidRPr="00DB1CD9" w:rsidRDefault="00DB1CD9">
            <w:pPr>
              <w:spacing w:after="0"/>
              <w:jc w:val="both"/>
              <w:rPr>
                <w:rFonts w:ascii="Times New Roman" w:hAnsi="Times New Roman" w:cs="Times New Roman"/>
                <w:lang w:val="bg-BG"/>
              </w:rPr>
            </w:pPr>
            <w:r w:rsidRPr="00DB1CD9">
              <w:rPr>
                <w:rFonts w:ascii="Times New Roman" w:hAnsi="Times New Roman" w:cs="Times New Roman"/>
                <w:lang w:val="bg-BG"/>
              </w:rPr>
              <w:t>Д</w:t>
            </w:r>
            <w:r w:rsidR="00CA38C4" w:rsidRPr="00DB1CD9">
              <w:rPr>
                <w:rFonts w:ascii="Times New Roman" w:hAnsi="Times New Roman" w:cs="Times New Roman"/>
                <w:lang w:val="bg-BG"/>
              </w:rPr>
              <w:t>ата на получаване</w:t>
            </w:r>
          </w:p>
        </w:tc>
        <w:tc>
          <w:tcPr>
            <w:tcW w:w="2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8C4" w:rsidRDefault="00CA38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Данни на подателя (име и/или ел. поща), въпрос</w:t>
            </w:r>
          </w:p>
        </w:tc>
        <w:tc>
          <w:tcPr>
            <w:tcW w:w="2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8C4" w:rsidRDefault="00DB1CD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Разяснение от МИГ Преспа-общини Баните, Лъки и Чепеларе</w:t>
            </w:r>
          </w:p>
        </w:tc>
      </w:tr>
      <w:tr w:rsidR="00CA38C4" w:rsidTr="00DB1CD9">
        <w:trPr>
          <w:trHeight w:val="857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8C4" w:rsidRPr="00DB1CD9" w:rsidRDefault="00DB1CD9" w:rsidP="00DB1CD9">
            <w:pPr>
              <w:spacing w:after="0"/>
              <w:ind w:right="35"/>
              <w:jc w:val="both"/>
              <w:rPr>
                <w:rFonts w:ascii="Times New Roman" w:hAnsi="Times New Roman" w:cs="Times New Roman"/>
                <w:lang w:val="bg-BG"/>
              </w:rPr>
            </w:pPr>
            <w:r w:rsidRPr="00DB1CD9">
              <w:rPr>
                <w:rFonts w:ascii="Times New Roman" w:hAnsi="Times New Roman" w:cs="Times New Roman"/>
                <w:lang w:val="bg-BG"/>
              </w:rPr>
              <w:t>30.08</w:t>
            </w:r>
            <w:r>
              <w:rPr>
                <w:rFonts w:ascii="Times New Roman" w:hAnsi="Times New Roman" w:cs="Times New Roman"/>
                <w:lang w:val="bg-BG"/>
              </w:rPr>
              <w:t>.2022 г</w:t>
            </w:r>
          </w:p>
        </w:tc>
        <w:tc>
          <w:tcPr>
            <w:tcW w:w="2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D9" w:rsidRPr="00DB1CD9" w:rsidRDefault="00DB1CD9" w:rsidP="00DB1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CD9">
              <w:rPr>
                <w:rFonts w:ascii="Times New Roman" w:hAnsi="Times New Roman" w:cs="Times New Roman"/>
                <w:sz w:val="24"/>
                <w:szCs w:val="24"/>
              </w:rPr>
              <w:t>Green GlobalVision NGO,</w:t>
            </w:r>
            <w:r w:rsidRPr="00DB1CD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DB1CD9">
              <w:rPr>
                <w:rFonts w:ascii="Times New Roman" w:hAnsi="Times New Roman" w:cs="Times New Roman"/>
                <w:sz w:val="24"/>
                <w:szCs w:val="24"/>
              </w:rPr>
              <w:t>Седалище: гр.Чепеларе</w:t>
            </w:r>
          </w:p>
          <w:p w:rsidR="00DB1CD9" w:rsidRDefault="00DB1CD9" w:rsidP="00DB1CD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38C4" w:rsidRPr="00DB1CD9" w:rsidRDefault="00DB1CD9" w:rsidP="00DB1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CD9">
              <w:rPr>
                <w:rFonts w:ascii="Times New Roman" w:hAnsi="Times New Roman" w:cs="Times New Roman"/>
                <w:b/>
                <w:sz w:val="24"/>
                <w:szCs w:val="24"/>
              </w:rPr>
              <w:t>ВЪПРОС № 1:</w:t>
            </w:r>
            <w:r w:rsidRPr="00DB1CD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CA38C4" w:rsidRPr="00DB1CD9">
              <w:rPr>
                <w:rFonts w:ascii="Times New Roman" w:hAnsi="Times New Roman" w:cs="Times New Roman"/>
                <w:sz w:val="24"/>
                <w:szCs w:val="24"/>
              </w:rPr>
              <w:t>Относно изискването „Кандидатите следва да представят декларация за дейността си, декларация в свободен текст, че по проекта ще се финансират само нестопански дейности, както и годишен финансово-счетоводен отчет, от който да е видно финансово-счетоводно (в т. ч. аналитично) обособяване на икономическата и неикономическа дейност.“ , моля за информация в случай на новоучредена организация и невъзможност за представяне на финансово-счетоводен отчет как следва да се процедира?</w:t>
            </w:r>
          </w:p>
          <w:p w:rsidR="00CA38C4" w:rsidRPr="00DB1CD9" w:rsidRDefault="00CA38C4" w:rsidP="00DB1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C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ВЪПРОС № 2 </w:t>
            </w:r>
            <w:r w:rsidRPr="00DB1CD9">
              <w:rPr>
                <w:rFonts w:ascii="Times New Roman" w:hAnsi="Times New Roman" w:cs="Times New Roman"/>
                <w:sz w:val="24"/>
                <w:szCs w:val="24"/>
              </w:rPr>
              <w:t>Моля за следното одобрение и съответно Декларация от председателя на колективния управителен орган на местната инициативна група за дйностите, които ще бъдат включени в нашето проектно предложение съгласно т. 10 от условията за кандидатстване: 10. Декларация от председателя на колективния управителен орган на местната инициативна група, че дейностите по проекта са съгласувани с одобрената стратегия за ВОМР. Представя се във формат „pdf“. Предвидени са следните дейности:</w:t>
            </w:r>
          </w:p>
          <w:p w:rsidR="00CA38C4" w:rsidRPr="00DB1CD9" w:rsidRDefault="00CA38C4" w:rsidP="00DB1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CD9">
              <w:rPr>
                <w:rFonts w:ascii="Times New Roman" w:hAnsi="Times New Roman" w:cs="Times New Roman"/>
                <w:sz w:val="24"/>
                <w:szCs w:val="24"/>
              </w:rPr>
              <w:t xml:space="preserve">Дейност №1: Изграждане, реконструкция, ремонт, закупуване на оборудване и/или обзавеждане на посетителските центрове за </w:t>
            </w:r>
            <w:r w:rsidRPr="00DB1C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представяне и експониране на местното природно и културно наследство;:</w:t>
            </w:r>
          </w:p>
          <w:p w:rsidR="00CA38C4" w:rsidRPr="00DB1CD9" w:rsidRDefault="00CA38C4" w:rsidP="00DB1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CD9">
              <w:rPr>
                <w:rFonts w:ascii="Times New Roman" w:hAnsi="Times New Roman" w:cs="Times New Roman"/>
                <w:sz w:val="24"/>
                <w:szCs w:val="24"/>
              </w:rPr>
              <w:t>-музей на носиите;</w:t>
            </w:r>
          </w:p>
          <w:p w:rsidR="00CA38C4" w:rsidRPr="00DB1CD9" w:rsidRDefault="00CA38C4" w:rsidP="00DB1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CD9">
              <w:rPr>
                <w:rFonts w:ascii="Times New Roman" w:hAnsi="Times New Roman" w:cs="Times New Roman"/>
                <w:sz w:val="24"/>
                <w:szCs w:val="24"/>
              </w:rPr>
              <w:t>-музей на занаятите;</w:t>
            </w:r>
          </w:p>
          <w:p w:rsidR="00CA38C4" w:rsidRPr="00DB1CD9" w:rsidRDefault="00CA38C4" w:rsidP="00DB1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CD9">
              <w:rPr>
                <w:rFonts w:ascii="Times New Roman" w:hAnsi="Times New Roman" w:cs="Times New Roman"/>
                <w:sz w:val="24"/>
                <w:szCs w:val="24"/>
              </w:rPr>
              <w:t>- 3Д мапинг на природното и културно наследство;</w:t>
            </w:r>
          </w:p>
          <w:p w:rsidR="00CA38C4" w:rsidRPr="00DB1CD9" w:rsidRDefault="00CA38C4" w:rsidP="00DB1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CD9">
              <w:rPr>
                <w:rFonts w:ascii="Times New Roman" w:hAnsi="Times New Roman" w:cs="Times New Roman"/>
                <w:sz w:val="24"/>
                <w:szCs w:val="24"/>
              </w:rPr>
              <w:t>Дейност № 2: Обучения на младежи в областта на устойчивия туризъм – природно и културно наследство</w:t>
            </w:r>
          </w:p>
          <w:p w:rsidR="00CA38C4" w:rsidRPr="00DB1CD9" w:rsidRDefault="00CA38C4" w:rsidP="00DB1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CD9">
              <w:rPr>
                <w:rFonts w:ascii="Times New Roman" w:hAnsi="Times New Roman" w:cs="Times New Roman"/>
                <w:sz w:val="24"/>
                <w:szCs w:val="24"/>
              </w:rPr>
              <w:t>Дейност № 3: Стратегия за развитие на туризма в общ. Чепеларе</w:t>
            </w:r>
          </w:p>
          <w:p w:rsidR="00CA38C4" w:rsidRPr="00DB1CD9" w:rsidRDefault="00CA38C4" w:rsidP="00DB1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CD9">
              <w:rPr>
                <w:rFonts w:ascii="Times New Roman" w:hAnsi="Times New Roman" w:cs="Times New Roman"/>
                <w:sz w:val="24"/>
                <w:szCs w:val="24"/>
              </w:rPr>
              <w:t>Дейност № 4: Организиране и провеждане на занаятчийски събор в общината, където местните производители ще могат да предлагат проиведените си продукти;</w:t>
            </w:r>
          </w:p>
          <w:p w:rsidR="00CA38C4" w:rsidRPr="00DB1CD9" w:rsidRDefault="00CA38C4" w:rsidP="00DB1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CD9">
              <w:rPr>
                <w:rFonts w:ascii="Times New Roman" w:hAnsi="Times New Roman" w:cs="Times New Roman"/>
                <w:sz w:val="24"/>
                <w:szCs w:val="24"/>
              </w:rPr>
              <w:t>Дейност № 5: Организиране на фолкорен фестивал в общината.</w:t>
            </w:r>
          </w:p>
          <w:p w:rsidR="00CA38C4" w:rsidRPr="00DB1CD9" w:rsidRDefault="00CA38C4" w:rsidP="00DB1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CD9">
              <w:rPr>
                <w:rFonts w:ascii="Times New Roman" w:hAnsi="Times New Roman" w:cs="Times New Roman"/>
                <w:sz w:val="24"/>
                <w:szCs w:val="24"/>
              </w:rPr>
              <w:t>Дейност № 6: реклама и промотиране на центъра „В духа на Родопите -опитай местното“</w:t>
            </w:r>
          </w:p>
          <w:p w:rsidR="00CA38C4" w:rsidRPr="00DB1CD9" w:rsidRDefault="00CA38C4" w:rsidP="00DB1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CD9">
              <w:rPr>
                <w:rFonts w:ascii="Times New Roman" w:hAnsi="Times New Roman" w:cs="Times New Roman"/>
                <w:sz w:val="24"/>
                <w:szCs w:val="24"/>
              </w:rPr>
              <w:t>Дейност 7: Закупуване на компостиращи машини за пластмаса;</w:t>
            </w:r>
          </w:p>
          <w:p w:rsidR="00CA38C4" w:rsidRPr="00DB1CD9" w:rsidRDefault="00CA38C4" w:rsidP="00DB1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CD9">
              <w:rPr>
                <w:rFonts w:ascii="Times New Roman" w:hAnsi="Times New Roman" w:cs="Times New Roman"/>
                <w:sz w:val="24"/>
                <w:szCs w:val="24"/>
              </w:rPr>
              <w:t>Дейност № 8: Закупуване на компостиращи машини за хранителни отпадъци и от отпадъците ще се направи тор, с която ще се наторяват лехи с селскостопански разтения около центъра</w:t>
            </w:r>
          </w:p>
          <w:p w:rsidR="00CA38C4" w:rsidRPr="00DB1CD9" w:rsidRDefault="00CA38C4" w:rsidP="00DB1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CD9">
              <w:rPr>
                <w:rFonts w:ascii="Times New Roman" w:hAnsi="Times New Roman" w:cs="Times New Roman"/>
                <w:sz w:val="24"/>
                <w:szCs w:val="24"/>
              </w:rPr>
              <w:t>Дейност № 9: Създаване на магазин за занаятчийски продукти в новоизградения туристически център.</w:t>
            </w:r>
          </w:p>
          <w:p w:rsidR="00CA38C4" w:rsidRPr="00DB1CD9" w:rsidRDefault="00CA38C4" w:rsidP="00DB1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CD9">
              <w:rPr>
                <w:rFonts w:ascii="Times New Roman" w:hAnsi="Times New Roman" w:cs="Times New Roman"/>
                <w:sz w:val="24"/>
                <w:szCs w:val="24"/>
              </w:rPr>
              <w:t>Дейност № 10: Създаване на маршрут за еко пътека за представяне на природното наследство.</w:t>
            </w:r>
          </w:p>
          <w:p w:rsidR="00DB1CD9" w:rsidRPr="00DB1CD9" w:rsidRDefault="00CA38C4" w:rsidP="00DB1C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CD9">
              <w:rPr>
                <w:rFonts w:ascii="Times New Roman" w:hAnsi="Times New Roman" w:cs="Times New Roman"/>
                <w:b/>
                <w:sz w:val="24"/>
                <w:szCs w:val="24"/>
              </w:rPr>
              <w:t>ВЪПРОС № 3</w:t>
            </w:r>
            <w:r w:rsidRPr="00DB1CD9">
              <w:rPr>
                <w:rFonts w:ascii="Times New Roman" w:hAnsi="Times New Roman" w:cs="Times New Roman"/>
                <w:sz w:val="24"/>
                <w:szCs w:val="24"/>
              </w:rPr>
              <w:t xml:space="preserve"> Относно следното изискване за подаване на проектното предложение чрез системата на ИСУН и изискването, заложено в условоята за кандидатстване, а именно: „Описание на проектното предложение – Приложение №1; Формулярът се попълва, разпечатва и подписва от кандидата. Представя се във формат „pdf” и „doc“/„docx“ ;, моля за разяснение относно подаването на проектното пределожение, при условие, че проектите в ИСУН се попълват в електронен формуляр и се подписват с КЕП?</w:t>
            </w:r>
          </w:p>
        </w:tc>
        <w:tc>
          <w:tcPr>
            <w:tcW w:w="2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8C4" w:rsidRPr="00CA38C4" w:rsidRDefault="00CA38C4" w:rsidP="00CA38C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6C684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  <w:lastRenderedPageBreak/>
              <w:t>По Въпрос №1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  <w:lang w:val="bg-BG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 Раздел 24 „Списък на документите, които се подават на етап кандидатстване в </w:t>
            </w:r>
          </w:p>
          <w:p w:rsidR="00CA38C4" w:rsidRPr="006C684A" w:rsidRDefault="00CA38C4" w:rsidP="00CA38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4357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т.</w:t>
            </w:r>
            <w:r w:rsidRPr="0004357A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 xml:space="preserve"> </w:t>
            </w:r>
            <w:r w:rsidRPr="0004357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11.</w:t>
            </w:r>
            <w:r w:rsidRPr="006C684A">
              <w:rPr>
                <w:rFonts w:ascii="Times New Roman" w:hAnsi="Times New Roman" w:cs="Times New Roman"/>
                <w:sz w:val="24"/>
                <w:szCs w:val="24"/>
              </w:rPr>
              <w:t xml:space="preserve"> Декларация </w:t>
            </w:r>
            <w:r w:rsidRPr="006C684A">
              <w:rPr>
                <w:rFonts w:ascii="Times New Roman" w:hAnsi="Times New Roman" w:cs="Times New Roman"/>
                <w:b/>
                <w:sz w:val="24"/>
                <w:szCs w:val="24"/>
              </w:rPr>
              <w:t>в свободен текст</w:t>
            </w:r>
            <w:r w:rsidRPr="006C684A">
              <w:rPr>
                <w:rFonts w:ascii="Times New Roman" w:hAnsi="Times New Roman" w:cs="Times New Roman"/>
                <w:sz w:val="24"/>
                <w:szCs w:val="24"/>
              </w:rPr>
              <w:t xml:space="preserve">, че по проекта ще се финансират само </w:t>
            </w:r>
            <w:r w:rsidRPr="006C684A">
              <w:rPr>
                <w:rFonts w:ascii="Times New Roman" w:hAnsi="Times New Roman" w:cs="Times New Roman"/>
                <w:b/>
                <w:sz w:val="24"/>
                <w:szCs w:val="24"/>
              </w:rPr>
              <w:t>нестопански дейности</w:t>
            </w:r>
            <w:r w:rsidRPr="006C684A">
              <w:rPr>
                <w:rFonts w:ascii="Times New Roman" w:hAnsi="Times New Roman" w:cs="Times New Roman"/>
                <w:sz w:val="24"/>
                <w:szCs w:val="24"/>
              </w:rPr>
              <w:t xml:space="preserve"> – във връзка с изискванията на </w:t>
            </w:r>
            <w:r w:rsidRPr="006C684A">
              <w:rPr>
                <w:rFonts w:ascii="Times New Roman" w:hAnsi="Times New Roman" w:cs="Times New Roman"/>
                <w:b/>
                <w:sz w:val="24"/>
                <w:szCs w:val="24"/>
              </w:rPr>
              <w:t>т.16. Приложим режим на държавни/минимални помощи.</w:t>
            </w:r>
            <w:r w:rsidRPr="006C684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Представят се във формат „pdf“.  </w:t>
            </w:r>
            <w:r w:rsidRPr="006C684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Документът е задължителен за всички допустими канидидати. </w:t>
            </w:r>
            <w:r w:rsidRPr="006C684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Съгласно изискванията на т.16 от УК за определяне на помощта като "непомощ", следва </w:t>
            </w:r>
            <w:r w:rsidRPr="006C684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да се приложи декларация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та.</w:t>
            </w:r>
            <w:r w:rsidRPr="006C684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  <w:p w:rsidR="00CA38C4" w:rsidRPr="00CA38C4" w:rsidRDefault="00CA38C4" w:rsidP="00CA38C4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57A">
              <w:rPr>
                <w:rFonts w:ascii="Times New Roman" w:hAnsi="Times New Roman" w:cs="Times New Roman"/>
                <w:b/>
                <w:sz w:val="24"/>
                <w:szCs w:val="24"/>
              </w:rPr>
              <w:t>т. 25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3B70">
              <w:rPr>
                <w:rFonts w:ascii="Times New Roman" w:hAnsi="Times New Roman" w:cs="Times New Roman"/>
                <w:sz w:val="24"/>
                <w:szCs w:val="24"/>
              </w:rPr>
              <w:t xml:space="preserve">Годишен финансово-счетоводен отчет, от който да е видно финансово-счетоводно (в т. ч. аналитично) обособяване на икономическата и неикономическа дейност </w:t>
            </w:r>
            <w:r w:rsidRPr="006C684A">
              <w:rPr>
                <w:rFonts w:ascii="Times New Roman" w:hAnsi="Times New Roman" w:cs="Times New Roman"/>
                <w:b/>
                <w:sz w:val="24"/>
                <w:szCs w:val="24"/>
              </w:rPr>
              <w:t>(когато е приложимо);</w:t>
            </w:r>
          </w:p>
          <w:p w:rsidR="00CA38C4" w:rsidRPr="006C684A" w:rsidRDefault="00CA38C4" w:rsidP="00CA38C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  <w:t>По Въпрос №2</w:t>
            </w:r>
          </w:p>
          <w:p w:rsidR="00CA38C4" w:rsidRDefault="00CA38C4" w:rsidP="00CA38C4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3B70">
              <w:rPr>
                <w:rFonts w:ascii="Times New Roman" w:hAnsi="Times New Roman"/>
                <w:sz w:val="24"/>
                <w:szCs w:val="24"/>
                <w:shd w:val="clear" w:color="auto" w:fill="FEFEFE"/>
                <w:lang w:val="ru-RU"/>
              </w:rPr>
              <w:t xml:space="preserve"> </w:t>
            </w:r>
            <w:r w:rsidRPr="0004357A">
              <w:rPr>
                <w:rFonts w:ascii="Times New Roman" w:hAnsi="Times New Roman"/>
                <w:b/>
                <w:sz w:val="24"/>
                <w:szCs w:val="24"/>
                <w:shd w:val="clear" w:color="auto" w:fill="FEFEFE"/>
                <w:lang w:val="ru-RU"/>
              </w:rPr>
              <w:t>т.10.</w:t>
            </w:r>
            <w:r w:rsidRPr="00E33B70">
              <w:rPr>
                <w:sz w:val="24"/>
                <w:szCs w:val="24"/>
              </w:rPr>
              <w:t xml:space="preserve"> </w:t>
            </w:r>
            <w:r w:rsidRPr="00E33B70">
              <w:rPr>
                <w:rFonts w:ascii="Times New Roman" w:hAnsi="Times New Roman" w:cs="Times New Roman"/>
                <w:sz w:val="24"/>
                <w:szCs w:val="24"/>
              </w:rPr>
              <w:t xml:space="preserve">Декларация от председателя на колективния управителен орган на местната инициативна група, че дейностите по проекта са съгласувани с одобрената стратегия за ВОМР. </w:t>
            </w:r>
            <w:r w:rsidRPr="00E33B70">
              <w:rPr>
                <w:rFonts w:ascii="Times New Roman" w:hAnsi="Times New Roman" w:cs="Times New Roman"/>
                <w:i/>
                <w:sz w:val="24"/>
                <w:szCs w:val="24"/>
              </w:rPr>
              <w:t>Представя се във формат „pdf“.</w:t>
            </w:r>
          </w:p>
          <w:p w:rsidR="00CA38C4" w:rsidRDefault="00CA38C4" w:rsidP="00CA38C4">
            <w:pPr>
              <w:pStyle w:val="ListParagraph"/>
              <w:spacing w:line="240" w:lineRule="auto"/>
              <w:ind w:left="0" w:firstLine="76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A52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Съгласно т.13.Дейности, допустими за финансиране от  Условията за кандидатстване </w:t>
            </w:r>
            <w:r w:rsidRPr="006A52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 процедура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BG06RDNP001-19.262 в ИСУН 2020 от изброените от вас дейности, само дейност №1 и №10 отговарят на условието за допустимост на дейности по проектно предложение.</w:t>
            </w:r>
          </w:p>
          <w:p w:rsidR="00CA38C4" w:rsidRPr="00455E23" w:rsidRDefault="00CA38C4" w:rsidP="00CA38C4">
            <w:pPr>
              <w:pStyle w:val="ListParagraph"/>
              <w:spacing w:line="240" w:lineRule="auto"/>
              <w:ind w:left="0" w:firstLine="76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Председателят на колективния управителен орган на МИГ „Преспа” няма как да издаде /подпише/ декларация за съгласуване на дейности с одобрената СВОМР, които не отговарят на Условията за кандидатстване по подмярка 7.5 </w:t>
            </w:r>
            <w:r w:rsidRPr="00455E23">
              <w:rPr>
                <w:rFonts w:ascii="Times New Roman" w:hAnsi="Times New Roman" w:cs="Times New Roman"/>
              </w:rPr>
              <w:t>- „Инвестиции за публично ползване в инфраструктура за отдих, туристическа инфраструктура ”.</w:t>
            </w:r>
          </w:p>
          <w:p w:rsidR="00CA38C4" w:rsidRPr="00CA38C4" w:rsidRDefault="00CA38C4" w:rsidP="00CA38C4">
            <w:pPr>
              <w:pStyle w:val="ListParagraph"/>
              <w:spacing w:line="240" w:lineRule="auto"/>
              <w:ind w:left="0" w:firstLine="76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Останалите дейности могат да бъдат финансирани по други мерки.</w:t>
            </w:r>
          </w:p>
          <w:p w:rsidR="00CA38C4" w:rsidRPr="00CA38C4" w:rsidRDefault="00CA38C4" w:rsidP="00CA38C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  <w:t>По Въпрос №3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  <w:lang w:val="bg-BG"/>
              </w:rPr>
              <w:t xml:space="preserve"> </w:t>
            </w:r>
            <w:r w:rsidRPr="00E33B70">
              <w:rPr>
                <w:rFonts w:ascii="Times New Roman" w:hAnsi="Times New Roman" w:cs="Times New Roman"/>
                <w:sz w:val="24"/>
                <w:szCs w:val="24"/>
              </w:rPr>
              <w:t>Списък на документи, които се предоставят заедно с проектното предложение: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  <w:lang w:val="bg-BG"/>
              </w:rPr>
              <w:t xml:space="preserve"> </w:t>
            </w:r>
            <w:r w:rsidRPr="00E33B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Pr="00E33B70">
              <w:rPr>
                <w:rFonts w:ascii="Times New Roman" w:hAnsi="Times New Roman" w:cs="Times New Roman"/>
                <w:sz w:val="24"/>
                <w:szCs w:val="24"/>
              </w:rPr>
              <w:t>Описание на проектното предложение – Приложение №1;</w:t>
            </w:r>
            <w:r w:rsidRPr="00E33B70">
              <w:rPr>
                <w:sz w:val="24"/>
                <w:szCs w:val="24"/>
              </w:rPr>
              <w:t xml:space="preserve"> </w:t>
            </w:r>
            <w:r w:rsidRPr="00E33B70">
              <w:rPr>
                <w:rFonts w:ascii="Times New Roman" w:hAnsi="Times New Roman" w:cs="Times New Roman"/>
                <w:i/>
                <w:sz w:val="24"/>
                <w:szCs w:val="24"/>
              </w:rPr>
              <w:t>Формулярът се попълва, разпечатва и подписва от кандидата. Представя се в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ъв формат „pdf” и „doc“/„docx“ </w:t>
            </w:r>
          </w:p>
          <w:p w:rsidR="00CA38C4" w:rsidRDefault="00CA38C4" w:rsidP="00CA38C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  <w:t xml:space="preserve"> Това е приложение №1 Описание на проектното предложение, а не Формуляр за кандидатстване.</w:t>
            </w:r>
          </w:p>
          <w:p w:rsidR="00CA38C4" w:rsidRPr="00CA38C4" w:rsidRDefault="00CA38C4" w:rsidP="00CA38C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Тук се получава дублиране на информацията с формуляра, който се визуализира в ИСУН, но другаде няма къде да отбележите точките по критериите, затова трябва да приложите и Приложение №1 Описание на проектното предложение в изискуемия формат. </w:t>
            </w:r>
          </w:p>
          <w:p w:rsidR="00CA38C4" w:rsidRPr="00CA38C4" w:rsidRDefault="00CA38C4" w:rsidP="00CA38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</w:tc>
      </w:tr>
    </w:tbl>
    <w:p w:rsidR="00640536" w:rsidRDefault="00640536"/>
    <w:sectPr w:rsidR="00640536" w:rsidSect="00CA38C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046378"/>
    <w:multiLevelType w:val="hybridMultilevel"/>
    <w:tmpl w:val="71E86E02"/>
    <w:lvl w:ilvl="0" w:tplc="D5F0E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0E0FF2"/>
    <w:multiLevelType w:val="hybridMultilevel"/>
    <w:tmpl w:val="B852B8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790"/>
    <w:rsid w:val="00057790"/>
    <w:rsid w:val="00640536"/>
    <w:rsid w:val="00BF4E27"/>
    <w:rsid w:val="00CA38C4"/>
    <w:rsid w:val="00DB1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4B3C2E-2DEF-4912-A355-0180CF691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38C4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38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5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 Prespa</dc:creator>
  <cp:keywords/>
  <dc:description/>
  <cp:lastModifiedBy>MIG Prespa</cp:lastModifiedBy>
  <cp:revision>4</cp:revision>
  <dcterms:created xsi:type="dcterms:W3CDTF">2022-09-20T05:52:00Z</dcterms:created>
  <dcterms:modified xsi:type="dcterms:W3CDTF">2022-09-20T07:09:00Z</dcterms:modified>
</cp:coreProperties>
</file>