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91A" w:rsidRPr="002E44B8" w:rsidRDefault="002B691A" w:rsidP="002B691A">
      <w:pPr>
        <w:pStyle w:val="a7"/>
        <w:rPr>
          <w:noProof/>
          <w:lang w:val="en-US"/>
        </w:rPr>
      </w:pPr>
      <w:r>
        <w:rPr>
          <w:rFonts w:ascii="Times New Roman" w:eastAsia="Times New Roman" w:hAnsi="Times New Roman" w:cs="Times New Roman"/>
          <w:sz w:val="24"/>
          <w:szCs w:val="24"/>
          <w:lang w:eastAsia="bg-BG"/>
        </w:rPr>
        <w:t>Утвърдил:…………</w:t>
      </w:r>
      <w:r w:rsidR="002E44B8">
        <w:rPr>
          <w:rFonts w:ascii="Times New Roman" w:eastAsia="Times New Roman" w:hAnsi="Times New Roman" w:cs="Times New Roman"/>
          <w:sz w:val="24"/>
          <w:szCs w:val="24"/>
          <w:lang w:val="en-US" w:eastAsia="bg-BG"/>
        </w:rPr>
        <w:t>/</w:t>
      </w:r>
      <w:r w:rsidR="002E44B8">
        <w:rPr>
          <w:rFonts w:ascii="Times New Roman" w:eastAsia="Times New Roman" w:hAnsi="Times New Roman" w:cs="Times New Roman"/>
          <w:sz w:val="24"/>
          <w:szCs w:val="24"/>
          <w:lang w:eastAsia="bg-BG"/>
        </w:rPr>
        <w:t>п</w:t>
      </w:r>
      <w:r w:rsidR="002E44B8">
        <w:rPr>
          <w:rFonts w:ascii="Times New Roman" w:eastAsia="Times New Roman" w:hAnsi="Times New Roman" w:cs="Times New Roman"/>
          <w:sz w:val="24"/>
          <w:szCs w:val="24"/>
          <w:lang w:val="en-US" w:eastAsia="bg-BG"/>
        </w:rPr>
        <w:t>/</w:t>
      </w:r>
    </w:p>
    <w:p w:rsidR="002B691A" w:rsidRDefault="002B691A" w:rsidP="002B691A">
      <w:pPr>
        <w:widowControl w:val="0"/>
        <w:autoSpaceDE w:val="0"/>
        <w:autoSpaceDN w:val="0"/>
        <w:adjustRightInd w:val="0"/>
        <w:spacing w:after="0"/>
        <w:rPr>
          <w:rFonts w:ascii="Times New Roman" w:eastAsia="Times New Roman" w:hAnsi="Times New Roman" w:cs="Times New Roman"/>
          <w:sz w:val="24"/>
          <w:szCs w:val="24"/>
          <w:lang w:val="en-US" w:eastAsia="bg-BG"/>
        </w:rPr>
      </w:pPr>
      <w:r>
        <w:rPr>
          <w:rFonts w:ascii="Times New Roman" w:eastAsia="Times New Roman" w:hAnsi="Times New Roman" w:cs="Times New Roman"/>
          <w:sz w:val="24"/>
          <w:szCs w:val="24"/>
          <w:lang w:val="en-US" w:eastAsia="bg-BG"/>
        </w:rPr>
        <w:t xml:space="preserve"> </w:t>
      </w:r>
      <w:r>
        <w:rPr>
          <w:rFonts w:ascii="Times New Roman" w:eastAsia="Times New Roman" w:hAnsi="Times New Roman" w:cs="Times New Roman"/>
          <w:sz w:val="24"/>
          <w:szCs w:val="24"/>
          <w:lang w:eastAsia="bg-BG"/>
        </w:rPr>
        <w:t>Председател на УС на МИГ ПРЕСПА – общини Баните, Лъки и Чепеларе</w:t>
      </w:r>
    </w:p>
    <w:p w:rsidR="002E44B8" w:rsidRDefault="002E44B8" w:rsidP="002E44B8">
      <w:pPr>
        <w:spacing w:before="120" w:after="0" w:line="300" w:lineRule="exact"/>
        <w:jc w:val="both"/>
        <w:rPr>
          <w:rFonts w:ascii="Times New Roman" w:hAnsi="Times New Roman"/>
          <w:sz w:val="24"/>
          <w:szCs w:val="24"/>
        </w:rPr>
      </w:pPr>
      <w:r>
        <w:rPr>
          <w:rFonts w:ascii="Times New Roman" w:hAnsi="Times New Roman"/>
          <w:sz w:val="24"/>
          <w:szCs w:val="24"/>
        </w:rPr>
        <w:t>* заличена информация на основание чл.2 от ЗЗЛД</w:t>
      </w:r>
    </w:p>
    <w:p w:rsidR="002B691A" w:rsidRDefault="002B691A" w:rsidP="002E44B8">
      <w:pPr>
        <w:widowControl w:val="0"/>
        <w:autoSpaceDE w:val="0"/>
        <w:autoSpaceDN w:val="0"/>
        <w:adjustRightInd w:val="0"/>
        <w:spacing w:after="0" w:line="240" w:lineRule="auto"/>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36"/>
          <w:szCs w:val="36"/>
          <w:lang w:eastAsia="bg-BG"/>
        </w:rPr>
      </w:pPr>
      <w:r>
        <w:rPr>
          <w:rFonts w:ascii="Times New Roman" w:eastAsia="Times New Roman" w:hAnsi="Times New Roman" w:cs="Times New Roman"/>
          <w:b/>
          <w:sz w:val="36"/>
          <w:szCs w:val="36"/>
          <w:lang w:eastAsia="bg-BG"/>
        </w:rPr>
        <w:t>ОБЯВА</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За прием на проектни предложения</w:t>
      </w:r>
    </w:p>
    <w:p w:rsidR="00FF427A" w:rsidRDefault="00E32477" w:rsidP="002B691A">
      <w:pPr>
        <w:widowControl w:val="0"/>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eastAsia="Times New Roman" w:hAnsi="Times New Roman" w:cs="Times New Roman"/>
          <w:b/>
          <w:sz w:val="26"/>
          <w:szCs w:val="26"/>
          <w:lang w:eastAsia="bg-BG"/>
        </w:rPr>
        <w:t>По мярка 7.6</w:t>
      </w:r>
      <w:r w:rsidR="001E6EB5">
        <w:rPr>
          <w:rFonts w:ascii="Times New Roman" w:eastAsia="Times New Roman" w:hAnsi="Times New Roman" w:cs="Times New Roman"/>
          <w:b/>
          <w:sz w:val="26"/>
          <w:szCs w:val="26"/>
          <w:lang w:eastAsia="bg-BG"/>
        </w:rPr>
        <w:t xml:space="preserve"> </w:t>
      </w:r>
      <w:r w:rsidR="002B691A" w:rsidRPr="00E32477">
        <w:rPr>
          <w:rFonts w:ascii="Times New Roman" w:eastAsia="Times New Roman" w:hAnsi="Times New Roman" w:cs="Times New Roman"/>
          <w:sz w:val="26"/>
          <w:szCs w:val="26"/>
          <w:lang w:eastAsia="bg-BG"/>
        </w:rPr>
        <w:t xml:space="preserve">- </w:t>
      </w:r>
      <w:r w:rsidRPr="00E32477">
        <w:rPr>
          <w:rFonts w:ascii="Times New Roman" w:hAnsi="Times New Roman" w:cs="Times New Roman"/>
          <w:sz w:val="26"/>
          <w:szCs w:val="26"/>
        </w:rPr>
        <w:t>„Проучвания и инвестиции, свързани</w:t>
      </w:r>
      <w:r w:rsidR="00F968FA">
        <w:rPr>
          <w:rFonts w:ascii="Times New Roman" w:hAnsi="Times New Roman" w:cs="Times New Roman"/>
          <w:sz w:val="26"/>
          <w:szCs w:val="26"/>
        </w:rPr>
        <w:t xml:space="preserve"> с поддържане, възстановяване </w:t>
      </w:r>
      <w:r w:rsidRPr="00E32477">
        <w:rPr>
          <w:rFonts w:ascii="Times New Roman" w:hAnsi="Times New Roman" w:cs="Times New Roman"/>
          <w:sz w:val="26"/>
          <w:szCs w:val="26"/>
        </w:rPr>
        <w:t>на културното и природното наследство на селата“</w:t>
      </w:r>
      <w:r>
        <w:rPr>
          <w:rFonts w:ascii="Times New Roman" w:hAnsi="Times New Roman" w:cs="Times New Roman"/>
          <w:sz w:val="24"/>
          <w:szCs w:val="24"/>
          <w:lang w:val="en-US"/>
        </w:rPr>
        <w:t xml:space="preserve">                            </w:t>
      </w:r>
    </w:p>
    <w:p w:rsidR="002B691A" w:rsidRDefault="00E32477"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hAnsi="Times New Roman" w:cs="Times New Roman"/>
          <w:sz w:val="24"/>
          <w:szCs w:val="24"/>
          <w:lang w:val="en-US"/>
        </w:rPr>
        <w:t xml:space="preserve"> </w:t>
      </w:r>
      <w:r w:rsidR="002B691A">
        <w:rPr>
          <w:rFonts w:ascii="Times New Roman" w:eastAsia="Times New Roman" w:hAnsi="Times New Roman" w:cs="Times New Roman"/>
          <w:b/>
          <w:sz w:val="26"/>
          <w:szCs w:val="26"/>
          <w:lang w:eastAsia="bg-BG"/>
        </w:rPr>
        <w:t>от</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Стратегията за ВОМР на сдружение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 xml:space="preserve">МЕСТНА ИНИЦИАТИВНА ГРУПА </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ПРЕСПА – общини Баните, Лъки и Чепеларе,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bg-BG"/>
        </w:rPr>
      </w:pPr>
      <w:r>
        <w:rPr>
          <w:rFonts w:ascii="Times New Roman" w:eastAsia="Times New Roman" w:hAnsi="Times New Roman" w:cs="Times New Roman"/>
          <w:b/>
          <w:sz w:val="26"/>
          <w:szCs w:val="26"/>
          <w:lang w:eastAsia="bg-BG"/>
        </w:rPr>
        <w:t>Финансирана по Програмата за развитие на селските райони 2014-2020г. чрез Европейски земеделски фонд за развитие на селските райони</w:t>
      </w:r>
    </w:p>
    <w:p w:rsidR="002B691A" w:rsidRDefault="002B691A" w:rsidP="002B691A">
      <w:pPr>
        <w:widowControl w:val="0"/>
        <w:autoSpaceDE w:val="0"/>
        <w:autoSpaceDN w:val="0"/>
        <w:adjustRightInd w:val="0"/>
        <w:spacing w:after="0" w:line="240" w:lineRule="auto"/>
        <w:ind w:firstLine="567"/>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На основание</w:t>
      </w:r>
      <w:r w:rsidR="002E44B8">
        <w:rPr>
          <w:rFonts w:ascii="Times New Roman" w:eastAsia="Times New Roman" w:hAnsi="Times New Roman" w:cs="Times New Roman"/>
          <w:sz w:val="24"/>
          <w:szCs w:val="24"/>
          <w:lang w:eastAsia="bg-BG"/>
        </w:rPr>
        <w:t xml:space="preserve"> Протокол от проведено заседание на Общо събрание от 11.05.2018г., </w:t>
      </w:r>
      <w:r>
        <w:rPr>
          <w:rFonts w:ascii="Times New Roman" w:eastAsia="Times New Roman" w:hAnsi="Times New Roman" w:cs="Times New Roman"/>
          <w:sz w:val="24"/>
          <w:szCs w:val="24"/>
          <w:lang w:eastAsia="bg-BG"/>
        </w:rPr>
        <w:t xml:space="preserve"> Решение на Управителния съвет на сдружение МИГ „Преспа”-</w:t>
      </w:r>
      <w:r w:rsidR="00FF427A">
        <w:rPr>
          <w:rFonts w:ascii="Times New Roman" w:eastAsia="Times New Roman" w:hAnsi="Times New Roman" w:cs="Times New Roman"/>
          <w:sz w:val="24"/>
          <w:szCs w:val="24"/>
          <w:lang w:val="en-US" w:eastAsia="bg-BG"/>
        </w:rPr>
        <w:t xml:space="preserve"> </w:t>
      </w:r>
      <w:r>
        <w:rPr>
          <w:rFonts w:ascii="Times New Roman" w:eastAsia="Times New Roman" w:hAnsi="Times New Roman" w:cs="Times New Roman"/>
          <w:sz w:val="24"/>
          <w:szCs w:val="24"/>
          <w:lang w:eastAsia="bg-BG"/>
        </w:rPr>
        <w:t>общини Баните,</w:t>
      </w:r>
      <w:r w:rsidR="00FF427A">
        <w:rPr>
          <w:rFonts w:ascii="Times New Roman" w:eastAsia="Times New Roman" w:hAnsi="Times New Roman" w:cs="Times New Roman"/>
          <w:sz w:val="24"/>
          <w:szCs w:val="24"/>
          <w:lang w:val="en-US" w:eastAsia="bg-BG"/>
        </w:rPr>
        <w:t xml:space="preserve"> </w:t>
      </w:r>
      <w:r>
        <w:rPr>
          <w:rFonts w:ascii="Times New Roman" w:eastAsia="Times New Roman" w:hAnsi="Times New Roman" w:cs="Times New Roman"/>
          <w:sz w:val="24"/>
          <w:szCs w:val="24"/>
          <w:lang w:eastAsia="bg-BG"/>
        </w:rPr>
        <w:t xml:space="preserve">Лъки и Чепеларе от заседание </w:t>
      </w:r>
      <w:r w:rsidRPr="00DE7814">
        <w:rPr>
          <w:rFonts w:ascii="Times New Roman" w:eastAsia="Times New Roman" w:hAnsi="Times New Roman" w:cs="Times New Roman"/>
          <w:sz w:val="24"/>
          <w:szCs w:val="24"/>
          <w:lang w:eastAsia="bg-BG"/>
        </w:rPr>
        <w:t xml:space="preserve">проведено </w:t>
      </w:r>
      <w:r w:rsidR="000F4667" w:rsidRPr="00DE7814">
        <w:rPr>
          <w:rFonts w:ascii="Times New Roman" w:eastAsia="Times New Roman" w:hAnsi="Times New Roman" w:cs="Times New Roman"/>
          <w:sz w:val="24"/>
          <w:szCs w:val="24"/>
          <w:lang w:eastAsia="bg-BG"/>
        </w:rPr>
        <w:t xml:space="preserve">на  </w:t>
      </w:r>
      <w:r w:rsidR="00BA642D" w:rsidRPr="00DE7814">
        <w:rPr>
          <w:rFonts w:ascii="Times New Roman" w:eastAsia="Times New Roman" w:hAnsi="Times New Roman" w:cs="Times New Roman"/>
          <w:sz w:val="24"/>
          <w:szCs w:val="24"/>
          <w:lang w:eastAsia="bg-BG"/>
        </w:rPr>
        <w:t>15.05.</w:t>
      </w:r>
      <w:r w:rsidR="001E6EB5" w:rsidRPr="00DE7814">
        <w:rPr>
          <w:rFonts w:ascii="Times New Roman" w:eastAsia="Times New Roman" w:hAnsi="Times New Roman" w:cs="Times New Roman"/>
          <w:sz w:val="24"/>
          <w:szCs w:val="24"/>
          <w:lang w:eastAsia="bg-BG"/>
        </w:rPr>
        <w:t>2019</w:t>
      </w:r>
      <w:r w:rsidR="00B00107">
        <w:rPr>
          <w:rFonts w:ascii="Times New Roman" w:eastAsia="Times New Roman" w:hAnsi="Times New Roman" w:cs="Times New Roman"/>
          <w:sz w:val="24"/>
          <w:szCs w:val="24"/>
          <w:lang w:eastAsia="bg-BG"/>
        </w:rPr>
        <w:t xml:space="preserve"> и протокол от 30.08.2019 година</w:t>
      </w:r>
      <w:bookmarkStart w:id="0" w:name="_GoBack"/>
      <w:bookmarkEnd w:id="0"/>
      <w:r w:rsidRPr="00DE7814">
        <w:rPr>
          <w:rFonts w:ascii="Times New Roman" w:eastAsia="Times New Roman" w:hAnsi="Times New Roman" w:cs="Times New Roman"/>
          <w:sz w:val="24"/>
          <w:szCs w:val="24"/>
          <w:lang w:eastAsia="bg-BG"/>
        </w:rPr>
        <w:t>,</w:t>
      </w:r>
      <w:r>
        <w:rPr>
          <w:rFonts w:ascii="Times New Roman" w:eastAsia="Times New Roman" w:hAnsi="Times New Roman" w:cs="Times New Roman"/>
          <w:sz w:val="24"/>
          <w:szCs w:val="24"/>
          <w:lang w:eastAsia="bg-BG"/>
        </w:rPr>
        <w:t xml:space="preserve"> чл. 62,</w:t>
      </w:r>
      <w:r>
        <w:rPr>
          <w:rFonts w:ascii="Times New Roman" w:eastAsia="Times New Roman" w:hAnsi="Times New Roman" w:cs="Times New Roman"/>
          <w:sz w:val="24"/>
          <w:szCs w:val="24"/>
          <w:lang w:val="en-US" w:eastAsia="bg-BG"/>
        </w:rPr>
        <w:t xml:space="preserve"> </w:t>
      </w:r>
      <w:r>
        <w:rPr>
          <w:rFonts w:ascii="Times New Roman" w:eastAsia="Times New Roman" w:hAnsi="Times New Roman" w:cs="Times New Roman"/>
          <w:sz w:val="24"/>
          <w:szCs w:val="24"/>
          <w:lang w:eastAsia="bg-BG"/>
        </w:rPr>
        <w:t>т.4 от Наредба 22/14.12.2015г. на МЗХГ и Стратегията за ВОМР на сдружение МИГ „Преспа”-общини Баните,Лъки и Чепеларе</w:t>
      </w: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p>
    <w:p w:rsidR="007D5145" w:rsidRDefault="007D5145" w:rsidP="007D5145">
      <w:pPr>
        <w:pStyle w:val="a7"/>
        <w:rPr>
          <w:noProof/>
        </w:rPr>
      </w:pPr>
      <w:r>
        <w:rPr>
          <w:noProof/>
        </w:rPr>
        <w:t xml:space="preserve"> </w:t>
      </w:r>
    </w:p>
    <w:p w:rsidR="00454B07" w:rsidRPr="002923C1" w:rsidRDefault="00820891" w:rsidP="007D514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МЕСТНА ИНИЦИАТИВНА ГРУПА </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ПРЕСПА</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 xml:space="preserve"> – общини Баните, Лъки и Чепеларе</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7D5145"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     </w:t>
      </w:r>
      <w:r w:rsidR="00820891" w:rsidRPr="002923C1">
        <w:rPr>
          <w:rFonts w:ascii="Times New Roman" w:eastAsia="Times New Roman" w:hAnsi="Times New Roman" w:cs="Times New Roman"/>
          <w:b/>
          <w:sz w:val="24"/>
          <w:szCs w:val="24"/>
          <w:lang w:eastAsia="bg-BG"/>
        </w:rPr>
        <w:t>Обявява процедура по прием на прое</w:t>
      </w:r>
      <w:r w:rsidR="000E0085">
        <w:rPr>
          <w:rFonts w:ascii="Times New Roman" w:eastAsia="Times New Roman" w:hAnsi="Times New Roman" w:cs="Times New Roman"/>
          <w:b/>
          <w:sz w:val="24"/>
          <w:szCs w:val="24"/>
          <w:lang w:eastAsia="bg-BG"/>
        </w:rPr>
        <w:t xml:space="preserve">ктни </w:t>
      </w:r>
      <w:r w:rsidR="00E32477">
        <w:rPr>
          <w:rFonts w:ascii="Times New Roman" w:eastAsia="Times New Roman" w:hAnsi="Times New Roman" w:cs="Times New Roman"/>
          <w:b/>
          <w:sz w:val="24"/>
          <w:szCs w:val="24"/>
          <w:lang w:eastAsia="bg-BG"/>
        </w:rPr>
        <w:t>предложения по подмярка 7.6</w:t>
      </w:r>
      <w:r w:rsidR="00FF427A" w:rsidRPr="00E32477">
        <w:rPr>
          <w:rFonts w:ascii="Times New Roman" w:eastAsia="Times New Roman" w:hAnsi="Times New Roman" w:cs="Times New Roman"/>
          <w:sz w:val="26"/>
          <w:szCs w:val="26"/>
          <w:lang w:eastAsia="bg-BG"/>
        </w:rPr>
        <w:t xml:space="preserve">- </w:t>
      </w:r>
      <w:r w:rsidR="00FF427A" w:rsidRPr="00E32477">
        <w:rPr>
          <w:rFonts w:ascii="Times New Roman" w:hAnsi="Times New Roman" w:cs="Times New Roman"/>
          <w:sz w:val="26"/>
          <w:szCs w:val="26"/>
        </w:rPr>
        <w:t>„Проучвания и инвестиции, свързани</w:t>
      </w:r>
      <w:r w:rsidR="00FF427A">
        <w:rPr>
          <w:rFonts w:ascii="Times New Roman" w:hAnsi="Times New Roman" w:cs="Times New Roman"/>
          <w:sz w:val="26"/>
          <w:szCs w:val="26"/>
        </w:rPr>
        <w:t xml:space="preserve"> с поддържане, възстановяване </w:t>
      </w:r>
      <w:r w:rsidR="00FF427A" w:rsidRPr="00E32477">
        <w:rPr>
          <w:rFonts w:ascii="Times New Roman" w:hAnsi="Times New Roman" w:cs="Times New Roman"/>
          <w:sz w:val="26"/>
          <w:szCs w:val="26"/>
        </w:rPr>
        <w:t>на културното и природното наследство на селата“</w:t>
      </w:r>
      <w:r w:rsidR="00FF427A">
        <w:rPr>
          <w:rFonts w:ascii="Times New Roman" w:hAnsi="Times New Roman" w:cs="Times New Roman"/>
          <w:sz w:val="24"/>
          <w:szCs w:val="24"/>
        </w:rPr>
        <w:t>.</w:t>
      </w:r>
      <w:r w:rsidR="00FF427A">
        <w:rPr>
          <w:rFonts w:ascii="Times New Roman" w:hAnsi="Times New Roman" w:cs="Times New Roman"/>
          <w:sz w:val="24"/>
          <w:szCs w:val="24"/>
          <w:lang w:val="en-US"/>
        </w:rPr>
        <w:t xml:space="preserve">                           </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Наименование на процедурата:</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xml:space="preserve">Процедура чрез подбор </w:t>
      </w:r>
      <w:r w:rsidRPr="00577A0B">
        <w:rPr>
          <w:rFonts w:ascii="Times New Roman" w:eastAsia="Times New Roman" w:hAnsi="Times New Roman" w:cs="Times New Roman"/>
          <w:sz w:val="24"/>
          <w:szCs w:val="24"/>
          <w:lang w:eastAsia="bg-BG"/>
        </w:rPr>
        <w:t>№</w:t>
      </w:r>
      <w:r w:rsidR="006960CA">
        <w:rPr>
          <w:rFonts w:ascii="Times New Roman" w:eastAsia="Times New Roman" w:hAnsi="Times New Roman" w:cs="Times New Roman"/>
          <w:sz w:val="24"/>
          <w:szCs w:val="24"/>
          <w:lang w:eastAsia="bg-BG"/>
        </w:rPr>
        <w:t xml:space="preserve"> </w:t>
      </w:r>
      <w:r w:rsidR="00E32477">
        <w:rPr>
          <w:rFonts w:ascii="Times New Roman" w:eastAsia="Times New Roman" w:hAnsi="Times New Roman" w:cs="Times New Roman"/>
          <w:sz w:val="24"/>
          <w:szCs w:val="24"/>
          <w:lang w:eastAsia="bg-BG"/>
        </w:rPr>
        <w:t>BG06RDNP001-19.287</w:t>
      </w:r>
      <w:r w:rsidR="006960CA">
        <w:rPr>
          <w:rFonts w:ascii="Times New Roman" w:eastAsia="Times New Roman" w:hAnsi="Times New Roman" w:cs="Times New Roman"/>
          <w:sz w:val="24"/>
          <w:szCs w:val="24"/>
          <w:lang w:eastAsia="bg-BG"/>
        </w:rPr>
        <w:t xml:space="preserve"> </w:t>
      </w:r>
      <w:r w:rsidRPr="00577A0B">
        <w:rPr>
          <w:rFonts w:ascii="Times New Roman" w:eastAsia="Times New Roman" w:hAnsi="Times New Roman" w:cs="Times New Roman"/>
          <w:sz w:val="24"/>
          <w:szCs w:val="24"/>
          <w:lang w:eastAsia="bg-BG"/>
        </w:rPr>
        <w:t>МИГ</w:t>
      </w:r>
      <w:r w:rsidRPr="002923C1">
        <w:rPr>
          <w:rFonts w:ascii="Times New Roman" w:eastAsia="Times New Roman" w:hAnsi="Times New Roman" w:cs="Times New Roman"/>
          <w:sz w:val="24"/>
          <w:szCs w:val="24"/>
          <w:lang w:eastAsia="bg-BG"/>
        </w:rPr>
        <w:t xml:space="preserve"> „Преспа”-общини Баните,</w:t>
      </w:r>
      <w:r w:rsidR="002923C1" w:rsidRPr="002923C1">
        <w:rPr>
          <w:rFonts w:ascii="Times New Roman" w:eastAsia="Times New Roman" w:hAnsi="Times New Roman" w:cs="Times New Roman"/>
          <w:sz w:val="24"/>
          <w:szCs w:val="24"/>
          <w:lang w:val="en-US" w:eastAsia="bg-BG"/>
        </w:rPr>
        <w:t xml:space="preserve"> </w:t>
      </w:r>
      <w:r w:rsidR="00E32477">
        <w:rPr>
          <w:rFonts w:ascii="Times New Roman" w:eastAsia="Times New Roman" w:hAnsi="Times New Roman" w:cs="Times New Roman"/>
          <w:sz w:val="24"/>
          <w:szCs w:val="24"/>
          <w:lang w:eastAsia="bg-BG"/>
        </w:rPr>
        <w:t>Лъки и Чепеларе: Подмярка 7.6</w:t>
      </w:r>
      <w:r w:rsidR="00E32477">
        <w:rPr>
          <w:rFonts w:ascii="Times New Roman" w:eastAsia="Times New Roman" w:hAnsi="Times New Roman" w:cs="Times New Roman"/>
          <w:sz w:val="24"/>
          <w:szCs w:val="24"/>
          <w:lang w:val="en-US" w:eastAsia="bg-BG"/>
        </w:rPr>
        <w:t xml:space="preserve"> </w:t>
      </w:r>
      <w:r w:rsidR="00E32477" w:rsidRPr="008434BA">
        <w:rPr>
          <w:rFonts w:ascii="Times New Roman" w:hAnsi="Times New Roman" w:cs="Times New Roman"/>
          <w:sz w:val="24"/>
          <w:szCs w:val="24"/>
        </w:rPr>
        <w:t>„</w:t>
      </w:r>
      <w:r w:rsidR="00E32477" w:rsidRPr="007D1A87">
        <w:rPr>
          <w:rFonts w:ascii="Times New Roman" w:hAnsi="Times New Roman" w:cs="Times New Roman"/>
          <w:sz w:val="24"/>
          <w:szCs w:val="24"/>
        </w:rPr>
        <w:t>Проучвания и инвестиции, свързани с поддържане, възстановяване и на културното и природното наследство на селата</w:t>
      </w:r>
      <w:r w:rsidR="009E5603" w:rsidRPr="001E6EB5">
        <w:rPr>
          <w:rFonts w:ascii="Times New Roman" w:hAnsi="Times New Roman" w:cs="Times New Roman"/>
          <w:sz w:val="24"/>
          <w:szCs w:val="24"/>
        </w:rPr>
        <w:t>”</w:t>
      </w:r>
      <w:r w:rsidRPr="001E6EB5">
        <w:rPr>
          <w:rFonts w:ascii="Times New Roman" w:eastAsia="Times New Roman" w:hAnsi="Times New Roman" w:cs="Times New Roman"/>
          <w:sz w:val="24"/>
          <w:szCs w:val="24"/>
          <w:lang w:eastAsia="bg-BG"/>
        </w:rPr>
        <w:t>.</w:t>
      </w:r>
    </w:p>
    <w:p w:rsid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lang w:eastAsia="bg-BG"/>
        </w:rPr>
      </w:pPr>
    </w:p>
    <w:p w:rsidR="00820891" w:rsidRP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820891">
        <w:rPr>
          <w:rFonts w:ascii="Times New Roman" w:eastAsia="Times New Roman" w:hAnsi="Times New Roman" w:cs="Times New Roman"/>
          <w:b/>
          <w:sz w:val="26"/>
          <w:szCs w:val="26"/>
          <w:u w:val="single"/>
          <w:lang w:eastAsia="bg-BG"/>
        </w:rPr>
        <w:t>Цели на предоставяната безвъзмездна финансова помощ по процедурата:</w:t>
      </w:r>
    </w:p>
    <w:p w:rsidR="00E32477" w:rsidRPr="007D1A87" w:rsidRDefault="00E32477" w:rsidP="00E32477">
      <w:pPr>
        <w:spacing w:after="0"/>
        <w:jc w:val="both"/>
        <w:rPr>
          <w:rFonts w:ascii="Times New Roman" w:hAnsi="Times New Roman" w:cs="Times New Roman"/>
          <w:sz w:val="24"/>
          <w:szCs w:val="24"/>
          <w:lang w:val="en-US"/>
        </w:rPr>
      </w:pPr>
      <w:proofErr w:type="gramStart"/>
      <w:r w:rsidRPr="007D1A87">
        <w:rPr>
          <w:rFonts w:ascii="Times New Roman" w:hAnsi="Times New Roman" w:cs="Times New Roman"/>
          <w:sz w:val="24"/>
          <w:szCs w:val="24"/>
          <w:lang w:val="en-US"/>
        </w:rPr>
        <w:t xml:space="preserve">Цел на </w:t>
      </w:r>
      <w:proofErr w:type="spellStart"/>
      <w:r w:rsidRPr="007D1A87">
        <w:rPr>
          <w:rFonts w:ascii="Times New Roman" w:hAnsi="Times New Roman" w:cs="Times New Roman"/>
          <w:sz w:val="24"/>
          <w:szCs w:val="24"/>
          <w:lang w:val="en-US"/>
        </w:rPr>
        <w:t>мярката</w:t>
      </w:r>
      <w:proofErr w:type="spellEnd"/>
      <w:r w:rsidRPr="007D1A87">
        <w:rPr>
          <w:rFonts w:ascii="Times New Roman" w:hAnsi="Times New Roman" w:cs="Times New Roman"/>
          <w:sz w:val="24"/>
          <w:szCs w:val="24"/>
          <w:lang w:val="en-US"/>
        </w:rPr>
        <w:t xml:space="preserve"> е </w:t>
      </w:r>
      <w:proofErr w:type="spellStart"/>
      <w:r w:rsidRPr="007D1A87">
        <w:rPr>
          <w:rFonts w:ascii="Times New Roman" w:hAnsi="Times New Roman" w:cs="Times New Roman"/>
          <w:sz w:val="24"/>
          <w:szCs w:val="24"/>
          <w:lang w:val="en-US"/>
        </w:rPr>
        <w:t>запазването</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духовния</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културния</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живот</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населението</w:t>
      </w:r>
      <w:proofErr w:type="spellEnd"/>
      <w:r w:rsidRPr="007D1A87">
        <w:rPr>
          <w:rFonts w:ascii="Times New Roman" w:hAnsi="Times New Roman" w:cs="Times New Roman"/>
          <w:sz w:val="24"/>
          <w:szCs w:val="24"/>
          <w:lang w:val="en-US"/>
        </w:rPr>
        <w:t xml:space="preserve"> на територията на МИГ.</w:t>
      </w:r>
      <w:proofErr w:type="gramEnd"/>
      <w:r w:rsidRPr="007D1A87">
        <w:rPr>
          <w:rFonts w:ascii="Times New Roman" w:hAnsi="Times New Roman" w:cs="Times New Roman"/>
          <w:sz w:val="24"/>
          <w:szCs w:val="24"/>
          <w:lang w:val="en-US"/>
        </w:rPr>
        <w:t xml:space="preserve"> </w:t>
      </w:r>
    </w:p>
    <w:p w:rsidR="00E32477" w:rsidRPr="007D1A87" w:rsidRDefault="00E32477" w:rsidP="00E32477">
      <w:pPr>
        <w:spacing w:after="0"/>
        <w:jc w:val="both"/>
        <w:rPr>
          <w:rFonts w:ascii="Times New Roman" w:hAnsi="Times New Roman" w:cs="Times New Roman"/>
          <w:sz w:val="24"/>
          <w:szCs w:val="24"/>
          <w:lang w:val="en-US"/>
        </w:rPr>
      </w:pPr>
      <w:proofErr w:type="spellStart"/>
      <w:proofErr w:type="gramStart"/>
      <w:r w:rsidRPr="007D1A87">
        <w:rPr>
          <w:rFonts w:ascii="Times New Roman" w:hAnsi="Times New Roman" w:cs="Times New Roman"/>
          <w:sz w:val="24"/>
          <w:szCs w:val="24"/>
          <w:lang w:val="en-US"/>
        </w:rPr>
        <w:t>Запазване</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културната</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идентичност</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традиции</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опазване</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популяризиране</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природното</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наследство</w:t>
      </w:r>
      <w:proofErr w:type="spellEnd"/>
      <w:r w:rsidRPr="007D1A87">
        <w:rPr>
          <w:rFonts w:ascii="Times New Roman" w:hAnsi="Times New Roman" w:cs="Times New Roman"/>
          <w:sz w:val="24"/>
          <w:szCs w:val="24"/>
          <w:lang w:val="en-US"/>
        </w:rPr>
        <w:t xml:space="preserve"> на територията на МИГ с цел да се </w:t>
      </w:r>
      <w:proofErr w:type="spellStart"/>
      <w:r w:rsidRPr="007D1A87">
        <w:rPr>
          <w:rFonts w:ascii="Times New Roman" w:hAnsi="Times New Roman" w:cs="Times New Roman"/>
          <w:sz w:val="24"/>
          <w:szCs w:val="24"/>
          <w:lang w:val="en-US"/>
        </w:rPr>
        <w:t>осигури</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повишаване</w:t>
      </w:r>
      <w:proofErr w:type="spellEnd"/>
      <w:r w:rsidRPr="007D1A87">
        <w:rPr>
          <w:rFonts w:ascii="Times New Roman" w:hAnsi="Times New Roman" w:cs="Times New Roman"/>
          <w:sz w:val="24"/>
          <w:szCs w:val="24"/>
          <w:lang w:val="en-US"/>
        </w:rPr>
        <w:t xml:space="preserve"> качеството на </w:t>
      </w:r>
      <w:proofErr w:type="spellStart"/>
      <w:r w:rsidRPr="007D1A87">
        <w:rPr>
          <w:rFonts w:ascii="Times New Roman" w:hAnsi="Times New Roman" w:cs="Times New Roman"/>
          <w:sz w:val="24"/>
          <w:szCs w:val="24"/>
          <w:lang w:val="en-US"/>
        </w:rPr>
        <w:t>живот</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хората</w:t>
      </w:r>
      <w:proofErr w:type="spellEnd"/>
      <w:r w:rsidRPr="007D1A87">
        <w:rPr>
          <w:rFonts w:ascii="Times New Roman" w:hAnsi="Times New Roman" w:cs="Times New Roman"/>
          <w:sz w:val="24"/>
          <w:szCs w:val="24"/>
          <w:lang w:val="en-US"/>
        </w:rPr>
        <w:t>.</w:t>
      </w:r>
      <w:proofErr w:type="gramEnd"/>
      <w:r w:rsidRPr="007D1A87">
        <w:rPr>
          <w:rFonts w:ascii="Times New Roman" w:hAnsi="Times New Roman" w:cs="Times New Roman"/>
          <w:sz w:val="24"/>
          <w:szCs w:val="24"/>
          <w:lang w:val="en-US"/>
        </w:rPr>
        <w:t xml:space="preserve"> </w:t>
      </w:r>
    </w:p>
    <w:p w:rsidR="00E32477" w:rsidRPr="007D1A87" w:rsidRDefault="00E32477" w:rsidP="00E32477">
      <w:pPr>
        <w:spacing w:after="0"/>
        <w:jc w:val="both"/>
        <w:rPr>
          <w:rFonts w:ascii="Times New Roman" w:hAnsi="Times New Roman" w:cs="Times New Roman"/>
          <w:sz w:val="24"/>
          <w:szCs w:val="24"/>
          <w:lang w:val="en-US"/>
        </w:rPr>
      </w:pPr>
      <w:proofErr w:type="spellStart"/>
      <w:proofErr w:type="gramStart"/>
      <w:r w:rsidRPr="007D1A87">
        <w:rPr>
          <w:rFonts w:ascii="Times New Roman" w:hAnsi="Times New Roman" w:cs="Times New Roman"/>
          <w:sz w:val="24"/>
          <w:szCs w:val="24"/>
          <w:lang w:val="en-US"/>
        </w:rPr>
        <w:t>Запазването</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културния</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духовния</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живот</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населението</w:t>
      </w:r>
      <w:proofErr w:type="spellEnd"/>
      <w:r w:rsidRPr="007D1A87">
        <w:rPr>
          <w:rFonts w:ascii="Times New Roman" w:hAnsi="Times New Roman" w:cs="Times New Roman"/>
          <w:sz w:val="24"/>
          <w:szCs w:val="24"/>
          <w:lang w:val="en-US"/>
        </w:rPr>
        <w:t xml:space="preserve"> е от </w:t>
      </w:r>
      <w:proofErr w:type="spellStart"/>
      <w:r w:rsidRPr="007D1A87">
        <w:rPr>
          <w:rFonts w:ascii="Times New Roman" w:hAnsi="Times New Roman" w:cs="Times New Roman"/>
          <w:sz w:val="24"/>
          <w:szCs w:val="24"/>
          <w:lang w:val="en-US"/>
        </w:rPr>
        <w:t>важно</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значение</w:t>
      </w:r>
      <w:proofErr w:type="spellEnd"/>
      <w:r w:rsidRPr="007D1A87">
        <w:rPr>
          <w:rFonts w:ascii="Times New Roman" w:hAnsi="Times New Roman" w:cs="Times New Roman"/>
          <w:sz w:val="24"/>
          <w:szCs w:val="24"/>
          <w:lang w:val="en-US"/>
        </w:rPr>
        <w:t xml:space="preserve"> за </w:t>
      </w:r>
      <w:proofErr w:type="spellStart"/>
      <w:r w:rsidRPr="007D1A87">
        <w:rPr>
          <w:rFonts w:ascii="Times New Roman" w:hAnsi="Times New Roman" w:cs="Times New Roman"/>
          <w:sz w:val="24"/>
          <w:szCs w:val="24"/>
          <w:lang w:val="en-US"/>
        </w:rPr>
        <w:t>развитието</w:t>
      </w:r>
      <w:proofErr w:type="spellEnd"/>
      <w:r w:rsidRPr="007D1A87">
        <w:rPr>
          <w:rFonts w:ascii="Times New Roman" w:hAnsi="Times New Roman" w:cs="Times New Roman"/>
          <w:sz w:val="24"/>
          <w:szCs w:val="24"/>
          <w:lang w:val="en-US"/>
        </w:rPr>
        <w:t xml:space="preserve"> на територията на МИГ.</w:t>
      </w:r>
      <w:proofErr w:type="gramEnd"/>
      <w:r w:rsidRPr="007D1A87">
        <w:rPr>
          <w:rFonts w:ascii="Times New Roman" w:hAnsi="Times New Roman" w:cs="Times New Roman"/>
          <w:sz w:val="24"/>
          <w:szCs w:val="24"/>
          <w:lang w:val="en-US"/>
        </w:rPr>
        <w:t xml:space="preserve"> </w:t>
      </w:r>
      <w:proofErr w:type="spellStart"/>
      <w:proofErr w:type="gramStart"/>
      <w:r w:rsidRPr="007D1A87">
        <w:rPr>
          <w:rFonts w:ascii="Times New Roman" w:hAnsi="Times New Roman" w:cs="Times New Roman"/>
          <w:sz w:val="24"/>
          <w:szCs w:val="24"/>
          <w:lang w:val="en-US"/>
        </w:rPr>
        <w:t>Културното</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природно</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наследство</w:t>
      </w:r>
      <w:proofErr w:type="spellEnd"/>
      <w:r w:rsidRPr="007D1A87">
        <w:rPr>
          <w:rFonts w:ascii="Times New Roman" w:hAnsi="Times New Roman" w:cs="Times New Roman"/>
          <w:sz w:val="24"/>
          <w:szCs w:val="24"/>
          <w:lang w:val="en-US"/>
        </w:rPr>
        <w:t xml:space="preserve"> ще се </w:t>
      </w:r>
      <w:proofErr w:type="spellStart"/>
      <w:r w:rsidRPr="007D1A87">
        <w:rPr>
          <w:rFonts w:ascii="Times New Roman" w:hAnsi="Times New Roman" w:cs="Times New Roman"/>
          <w:sz w:val="24"/>
          <w:szCs w:val="24"/>
          <w:lang w:val="en-US"/>
        </w:rPr>
        <w:t>запазва</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lastRenderedPageBreak/>
        <w:t>съхранява</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развива</w:t>
      </w:r>
      <w:proofErr w:type="spellEnd"/>
      <w:r w:rsidRPr="007D1A87">
        <w:rPr>
          <w:rFonts w:ascii="Times New Roman" w:hAnsi="Times New Roman" w:cs="Times New Roman"/>
          <w:sz w:val="24"/>
          <w:szCs w:val="24"/>
          <w:lang w:val="en-US"/>
        </w:rPr>
        <w:t xml:space="preserve"> в </w:t>
      </w:r>
      <w:proofErr w:type="spellStart"/>
      <w:r w:rsidRPr="007D1A87">
        <w:rPr>
          <w:rFonts w:ascii="Times New Roman" w:hAnsi="Times New Roman" w:cs="Times New Roman"/>
          <w:sz w:val="24"/>
          <w:szCs w:val="24"/>
          <w:lang w:val="en-US"/>
        </w:rPr>
        <w:t>културните</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центрове</w:t>
      </w:r>
      <w:proofErr w:type="spellEnd"/>
      <w:r w:rsidRPr="007D1A87">
        <w:rPr>
          <w:rFonts w:ascii="Times New Roman" w:hAnsi="Times New Roman" w:cs="Times New Roman"/>
          <w:sz w:val="24"/>
          <w:szCs w:val="24"/>
          <w:lang w:val="en-US"/>
        </w:rPr>
        <w:t xml:space="preserve"> - </w:t>
      </w:r>
      <w:proofErr w:type="spellStart"/>
      <w:r w:rsidRPr="007D1A87">
        <w:rPr>
          <w:rFonts w:ascii="Times New Roman" w:hAnsi="Times New Roman" w:cs="Times New Roman"/>
          <w:sz w:val="24"/>
          <w:szCs w:val="24"/>
          <w:lang w:val="en-US"/>
        </w:rPr>
        <w:t>читалища</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библиотеки</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училища</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музеи</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религиозни</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храмове</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др</w:t>
      </w:r>
      <w:proofErr w:type="spellEnd"/>
      <w:r w:rsidRPr="007D1A87">
        <w:rPr>
          <w:rFonts w:ascii="Times New Roman" w:hAnsi="Times New Roman" w:cs="Times New Roman"/>
          <w:sz w:val="24"/>
          <w:szCs w:val="24"/>
          <w:lang w:val="en-US"/>
        </w:rPr>
        <w:t>.</w:t>
      </w:r>
      <w:proofErr w:type="gram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Опазване</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популяризиране</w:t>
      </w:r>
      <w:proofErr w:type="spellEnd"/>
      <w:r w:rsidRPr="007D1A87">
        <w:rPr>
          <w:rFonts w:ascii="Times New Roman" w:hAnsi="Times New Roman" w:cs="Times New Roman"/>
          <w:sz w:val="24"/>
          <w:szCs w:val="24"/>
          <w:lang w:val="en-US"/>
        </w:rPr>
        <w:t xml:space="preserve"> </w:t>
      </w:r>
      <w:proofErr w:type="gramStart"/>
      <w:r w:rsidRPr="007D1A87">
        <w:rPr>
          <w:rFonts w:ascii="Times New Roman" w:hAnsi="Times New Roman" w:cs="Times New Roman"/>
          <w:sz w:val="24"/>
          <w:szCs w:val="24"/>
          <w:lang w:val="en-US"/>
        </w:rPr>
        <w:t xml:space="preserve">на  </w:t>
      </w:r>
      <w:proofErr w:type="spellStart"/>
      <w:r w:rsidRPr="007D1A87">
        <w:rPr>
          <w:rFonts w:ascii="Times New Roman" w:hAnsi="Times New Roman" w:cs="Times New Roman"/>
          <w:sz w:val="24"/>
          <w:szCs w:val="24"/>
          <w:lang w:val="en-US"/>
        </w:rPr>
        <w:t>културното</w:t>
      </w:r>
      <w:proofErr w:type="spellEnd"/>
      <w:proofErr w:type="gram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природно</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наследство</w:t>
      </w:r>
      <w:proofErr w:type="spellEnd"/>
      <w:r w:rsidRPr="007D1A87">
        <w:rPr>
          <w:rFonts w:ascii="Times New Roman" w:hAnsi="Times New Roman" w:cs="Times New Roman"/>
          <w:sz w:val="24"/>
          <w:szCs w:val="24"/>
          <w:lang w:val="en-US"/>
        </w:rPr>
        <w:t xml:space="preserve"> ще </w:t>
      </w:r>
      <w:proofErr w:type="spellStart"/>
      <w:r w:rsidRPr="007D1A87">
        <w:rPr>
          <w:rFonts w:ascii="Times New Roman" w:hAnsi="Times New Roman" w:cs="Times New Roman"/>
          <w:sz w:val="24"/>
          <w:szCs w:val="24"/>
          <w:lang w:val="en-US"/>
        </w:rPr>
        <w:t>има</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благоприятно</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устойчиво</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въздействие</w:t>
      </w:r>
      <w:proofErr w:type="spellEnd"/>
      <w:r w:rsidRPr="007D1A87">
        <w:rPr>
          <w:rFonts w:ascii="Times New Roman" w:hAnsi="Times New Roman" w:cs="Times New Roman"/>
          <w:sz w:val="24"/>
          <w:szCs w:val="24"/>
          <w:lang w:val="en-US"/>
        </w:rPr>
        <w:t xml:space="preserve"> и по </w:t>
      </w:r>
      <w:proofErr w:type="spellStart"/>
      <w:r w:rsidRPr="007D1A87">
        <w:rPr>
          <w:rFonts w:ascii="Times New Roman" w:hAnsi="Times New Roman" w:cs="Times New Roman"/>
          <w:sz w:val="24"/>
          <w:szCs w:val="24"/>
          <w:lang w:val="en-US"/>
        </w:rPr>
        <w:t>отношение</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опазване</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околната</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среда</w:t>
      </w:r>
      <w:proofErr w:type="spellEnd"/>
      <w:r w:rsidRPr="007D1A87">
        <w:rPr>
          <w:rFonts w:ascii="Times New Roman" w:hAnsi="Times New Roman" w:cs="Times New Roman"/>
          <w:sz w:val="24"/>
          <w:szCs w:val="24"/>
          <w:lang w:val="en-US"/>
        </w:rPr>
        <w:t>.</w:t>
      </w:r>
    </w:p>
    <w:p w:rsidR="009E5603" w:rsidRDefault="00E32477" w:rsidP="00E32477">
      <w:pPr>
        <w:widowControl w:val="0"/>
        <w:autoSpaceDE w:val="0"/>
        <w:autoSpaceDN w:val="0"/>
        <w:adjustRightInd w:val="0"/>
        <w:spacing w:after="0" w:line="240" w:lineRule="auto"/>
        <w:rPr>
          <w:rFonts w:ascii="Times New Roman" w:hAnsi="Times New Roman" w:cs="Times New Roman"/>
          <w:sz w:val="24"/>
          <w:szCs w:val="24"/>
          <w:lang w:val="en-US"/>
        </w:rPr>
      </w:pPr>
      <w:proofErr w:type="gramStart"/>
      <w:r w:rsidRPr="007D1A87">
        <w:rPr>
          <w:rFonts w:ascii="Times New Roman" w:hAnsi="Times New Roman" w:cs="Times New Roman"/>
          <w:sz w:val="24"/>
          <w:szCs w:val="24"/>
          <w:lang w:val="en-US"/>
        </w:rPr>
        <w:t xml:space="preserve">В обхвата на тази подмярка ще се предоставя </w:t>
      </w:r>
      <w:proofErr w:type="spellStart"/>
      <w:r w:rsidRPr="007D1A87">
        <w:rPr>
          <w:rFonts w:ascii="Times New Roman" w:hAnsi="Times New Roman" w:cs="Times New Roman"/>
          <w:sz w:val="24"/>
          <w:szCs w:val="24"/>
          <w:lang w:val="en-US"/>
        </w:rPr>
        <w:t>безвъзмездна</w:t>
      </w:r>
      <w:proofErr w:type="spellEnd"/>
      <w:r w:rsidRPr="007D1A87">
        <w:rPr>
          <w:rFonts w:ascii="Times New Roman" w:hAnsi="Times New Roman" w:cs="Times New Roman"/>
          <w:sz w:val="24"/>
          <w:szCs w:val="24"/>
          <w:lang w:val="en-US"/>
        </w:rPr>
        <w:t xml:space="preserve"> финансова помощ за материални и </w:t>
      </w:r>
      <w:proofErr w:type="spellStart"/>
      <w:r w:rsidRPr="007D1A87">
        <w:rPr>
          <w:rFonts w:ascii="Times New Roman" w:hAnsi="Times New Roman" w:cs="Times New Roman"/>
          <w:sz w:val="24"/>
          <w:szCs w:val="24"/>
          <w:lang w:val="en-US"/>
        </w:rPr>
        <w:t>нематериални</w:t>
      </w:r>
      <w:proofErr w:type="spellEnd"/>
      <w:r w:rsidRPr="007D1A87">
        <w:rPr>
          <w:rFonts w:ascii="Times New Roman" w:hAnsi="Times New Roman" w:cs="Times New Roman"/>
          <w:sz w:val="24"/>
          <w:szCs w:val="24"/>
          <w:lang w:val="en-US"/>
        </w:rPr>
        <w:t xml:space="preserve"> инвестиции и дейности за възстановяване, </w:t>
      </w:r>
      <w:proofErr w:type="spellStart"/>
      <w:r w:rsidRPr="007D1A87">
        <w:rPr>
          <w:rFonts w:ascii="Times New Roman" w:hAnsi="Times New Roman" w:cs="Times New Roman"/>
          <w:sz w:val="24"/>
          <w:szCs w:val="24"/>
          <w:lang w:val="en-US"/>
        </w:rPr>
        <w:t>съхранение</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популяризиране</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културните</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традиции</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идентичност</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населените</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опазване</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популяризиране</w:t>
      </w:r>
      <w:proofErr w:type="spellEnd"/>
      <w:r w:rsidRPr="007D1A87">
        <w:rPr>
          <w:rFonts w:ascii="Times New Roman" w:hAnsi="Times New Roman" w:cs="Times New Roman"/>
          <w:sz w:val="24"/>
          <w:szCs w:val="24"/>
          <w:lang w:val="en-US"/>
        </w:rPr>
        <w:t xml:space="preserve"> на </w:t>
      </w:r>
      <w:proofErr w:type="spellStart"/>
      <w:r w:rsidRPr="007D1A87">
        <w:rPr>
          <w:rFonts w:ascii="Times New Roman" w:hAnsi="Times New Roman" w:cs="Times New Roman"/>
          <w:sz w:val="24"/>
          <w:szCs w:val="24"/>
          <w:lang w:val="en-US"/>
        </w:rPr>
        <w:t>природните</w:t>
      </w:r>
      <w:proofErr w:type="spellEnd"/>
      <w:r w:rsidRPr="007D1A87">
        <w:rPr>
          <w:rFonts w:ascii="Times New Roman" w:hAnsi="Times New Roman" w:cs="Times New Roman"/>
          <w:sz w:val="24"/>
          <w:szCs w:val="24"/>
          <w:lang w:val="en-US"/>
        </w:rPr>
        <w:t xml:space="preserve"> </w:t>
      </w:r>
      <w:proofErr w:type="spellStart"/>
      <w:r w:rsidRPr="007D1A87">
        <w:rPr>
          <w:rFonts w:ascii="Times New Roman" w:hAnsi="Times New Roman" w:cs="Times New Roman"/>
          <w:sz w:val="24"/>
          <w:szCs w:val="24"/>
          <w:lang w:val="en-US"/>
        </w:rPr>
        <w:t>дадености</w:t>
      </w:r>
      <w:proofErr w:type="spellEnd"/>
      <w:r w:rsidRPr="007D1A87">
        <w:rPr>
          <w:rFonts w:ascii="Times New Roman" w:hAnsi="Times New Roman" w:cs="Times New Roman"/>
          <w:sz w:val="24"/>
          <w:szCs w:val="24"/>
          <w:lang w:val="en-US"/>
        </w:rPr>
        <w:t xml:space="preserve"> и </w:t>
      </w:r>
      <w:proofErr w:type="spellStart"/>
      <w:r w:rsidRPr="007D1A87">
        <w:rPr>
          <w:rFonts w:ascii="Times New Roman" w:hAnsi="Times New Roman" w:cs="Times New Roman"/>
          <w:sz w:val="24"/>
          <w:szCs w:val="24"/>
          <w:lang w:val="en-US"/>
        </w:rPr>
        <w:t>богатство</w:t>
      </w:r>
      <w:proofErr w:type="spellEnd"/>
      <w:r w:rsidRPr="007D1A87">
        <w:rPr>
          <w:rFonts w:ascii="Times New Roman" w:hAnsi="Times New Roman" w:cs="Times New Roman"/>
          <w:sz w:val="24"/>
          <w:szCs w:val="24"/>
          <w:lang w:val="en-US"/>
        </w:rPr>
        <w:t xml:space="preserve"> от територията на МИГ.</w:t>
      </w:r>
      <w:proofErr w:type="gramEnd"/>
    </w:p>
    <w:p w:rsidR="00E32477" w:rsidRDefault="00E32477" w:rsidP="00E32477">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p>
    <w:p w:rsidR="00820891" w:rsidRPr="002923C1" w:rsidRDefault="00E32477" w:rsidP="00E32477">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E32477">
        <w:rPr>
          <w:rFonts w:ascii="Times New Roman" w:eastAsia="Times New Roman" w:hAnsi="Times New Roman" w:cs="Times New Roman"/>
          <w:b/>
          <w:sz w:val="26"/>
          <w:szCs w:val="26"/>
          <w:lang w:val="en-US" w:eastAsia="bg-BG"/>
        </w:rPr>
        <w:t xml:space="preserve">       </w:t>
      </w:r>
      <w:r w:rsidR="00820891" w:rsidRPr="002923C1">
        <w:rPr>
          <w:rFonts w:ascii="Times New Roman" w:eastAsia="Times New Roman" w:hAnsi="Times New Roman" w:cs="Times New Roman"/>
          <w:b/>
          <w:sz w:val="26"/>
          <w:szCs w:val="26"/>
          <w:u w:val="single"/>
          <w:lang w:eastAsia="bg-BG"/>
        </w:rPr>
        <w:t>Допустими кандидати:</w:t>
      </w:r>
    </w:p>
    <w:p w:rsidR="00E32477" w:rsidRPr="00993535" w:rsidRDefault="00E32477" w:rsidP="00E32477">
      <w:pPr>
        <w:pStyle w:val="ac"/>
        <w:widowControl w:val="0"/>
        <w:numPr>
          <w:ilvl w:val="0"/>
          <w:numId w:val="19"/>
        </w:numPr>
        <w:autoSpaceDE w:val="0"/>
        <w:autoSpaceDN w:val="0"/>
        <w:adjustRightInd w:val="0"/>
        <w:spacing w:after="0" w:line="240" w:lineRule="auto"/>
        <w:jc w:val="both"/>
        <w:rPr>
          <w:rFonts w:ascii="Times New Roman" w:hAnsi="Times New Roman" w:cs="Times New Roman"/>
          <w:sz w:val="24"/>
          <w:szCs w:val="24"/>
        </w:rPr>
      </w:pPr>
      <w:r w:rsidRPr="00993535">
        <w:rPr>
          <w:rFonts w:ascii="Times New Roman" w:hAnsi="Times New Roman" w:cs="Times New Roman"/>
          <w:sz w:val="24"/>
          <w:szCs w:val="24"/>
        </w:rPr>
        <w:t xml:space="preserve">Юридически лица с нестопанска цел (ЮЛНЦ), които имат седалище на територията на МИГ, включително читалища, регистрирани по Закона за читалищата, училища и детски градини; </w:t>
      </w:r>
    </w:p>
    <w:p w:rsidR="00E32477" w:rsidRDefault="00E32477" w:rsidP="00E32477">
      <w:pPr>
        <w:pStyle w:val="ac"/>
        <w:widowControl w:val="0"/>
        <w:numPr>
          <w:ilvl w:val="0"/>
          <w:numId w:val="19"/>
        </w:numPr>
        <w:autoSpaceDE w:val="0"/>
        <w:autoSpaceDN w:val="0"/>
        <w:adjustRightInd w:val="0"/>
        <w:spacing w:after="0" w:line="240" w:lineRule="auto"/>
        <w:jc w:val="both"/>
        <w:rPr>
          <w:rFonts w:ascii="Times New Roman" w:hAnsi="Times New Roman" w:cs="Times New Roman"/>
          <w:sz w:val="24"/>
          <w:szCs w:val="24"/>
        </w:rPr>
      </w:pPr>
      <w:r w:rsidRPr="00993535">
        <w:rPr>
          <w:rFonts w:ascii="Times New Roman" w:hAnsi="Times New Roman" w:cs="Times New Roman"/>
          <w:sz w:val="24"/>
          <w:szCs w:val="24"/>
        </w:rPr>
        <w:t xml:space="preserve">Общини Баните, Лъки и Чепеларе, </w:t>
      </w:r>
    </w:p>
    <w:p w:rsidR="001E6EB5" w:rsidRDefault="00E32477" w:rsidP="00E32477">
      <w:pPr>
        <w:pStyle w:val="ac"/>
        <w:widowControl w:val="0"/>
        <w:numPr>
          <w:ilvl w:val="0"/>
          <w:numId w:val="19"/>
        </w:numPr>
        <w:autoSpaceDE w:val="0"/>
        <w:autoSpaceDN w:val="0"/>
        <w:adjustRightInd w:val="0"/>
        <w:spacing w:after="0" w:line="240" w:lineRule="auto"/>
        <w:jc w:val="both"/>
        <w:rPr>
          <w:rFonts w:ascii="Times New Roman" w:hAnsi="Times New Roman" w:cs="Times New Roman"/>
          <w:sz w:val="24"/>
          <w:szCs w:val="24"/>
        </w:rPr>
      </w:pPr>
      <w:r w:rsidRPr="00E32477">
        <w:rPr>
          <w:rFonts w:ascii="Times New Roman" w:hAnsi="Times New Roman" w:cs="Times New Roman"/>
          <w:sz w:val="24"/>
          <w:szCs w:val="24"/>
        </w:rPr>
        <w:t>Местни поделения на вероизповеданията, регистрирани, съгласно чл. 20 на Закона за вероизповеданията или признати за юридическо лице по силата на чл. 10 от същия закон.</w:t>
      </w:r>
    </w:p>
    <w:p w:rsidR="00FF427A" w:rsidRPr="00E32477" w:rsidRDefault="00FF427A" w:rsidP="00FF427A">
      <w:pPr>
        <w:pStyle w:val="ac"/>
        <w:widowControl w:val="0"/>
        <w:autoSpaceDE w:val="0"/>
        <w:autoSpaceDN w:val="0"/>
        <w:adjustRightInd w:val="0"/>
        <w:spacing w:after="0" w:line="240" w:lineRule="auto"/>
        <w:jc w:val="both"/>
        <w:rPr>
          <w:rFonts w:ascii="Times New Roman" w:hAnsi="Times New Roman" w:cs="Times New Roman"/>
          <w:sz w:val="24"/>
          <w:szCs w:val="24"/>
        </w:rPr>
      </w:pPr>
    </w:p>
    <w:p w:rsidR="00FF427A" w:rsidRPr="007D4860" w:rsidRDefault="00640570" w:rsidP="00FF427A">
      <w:pPr>
        <w:widowControl w:val="0"/>
        <w:autoSpaceDE w:val="0"/>
        <w:autoSpaceDN w:val="0"/>
        <w:adjustRightInd w:val="0"/>
        <w:spacing w:after="0" w:line="240" w:lineRule="auto"/>
        <w:ind w:left="360" w:firstLine="348"/>
        <w:jc w:val="both"/>
        <w:rPr>
          <w:rFonts w:ascii="Times New Roman" w:hAnsi="Times New Roman" w:cs="Times New Roman"/>
          <w:i/>
          <w:sz w:val="24"/>
          <w:szCs w:val="24"/>
          <w:lang w:val="en-US"/>
        </w:rPr>
      </w:pPr>
      <w:r w:rsidRPr="007D4860">
        <w:rPr>
          <w:rFonts w:ascii="Times New Roman" w:hAnsi="Times New Roman" w:cs="Times New Roman"/>
          <w:i/>
          <w:sz w:val="24"/>
          <w:szCs w:val="24"/>
        </w:rPr>
        <w:t>Важно!!!Кандидатът/получателят на финансова помощ трябва да има постоянен адрес - за физическите лица, и седалище и адрес на управление - за юридическите лица, на територията на действие на МИГ Преспа-общини Баните,Лъки и Чепеларе и осъществява дейностите по проект на територията на действие на МИГ.</w:t>
      </w:r>
    </w:p>
    <w:p w:rsidR="00FF427A" w:rsidRPr="007D4860" w:rsidRDefault="00640570" w:rsidP="00FF427A">
      <w:pPr>
        <w:widowControl w:val="0"/>
        <w:autoSpaceDE w:val="0"/>
        <w:autoSpaceDN w:val="0"/>
        <w:adjustRightInd w:val="0"/>
        <w:spacing w:after="0" w:line="240" w:lineRule="auto"/>
        <w:ind w:left="360" w:firstLine="348"/>
        <w:jc w:val="both"/>
        <w:rPr>
          <w:rFonts w:ascii="Times New Roman" w:hAnsi="Times New Roman" w:cs="Times New Roman"/>
          <w:i/>
          <w:sz w:val="24"/>
          <w:szCs w:val="24"/>
        </w:rPr>
      </w:pPr>
      <w:r w:rsidRPr="007D4860">
        <w:rPr>
          <w:rFonts w:ascii="Times New Roman" w:hAnsi="Times New Roman" w:cs="Times New Roman"/>
          <w:i/>
          <w:sz w:val="24"/>
          <w:szCs w:val="24"/>
        </w:rPr>
        <w:t xml:space="preserve">Кандидатите трябва да отговарят на условията на чл.12 ал. 3 от Наредба 22/2015 г като към момента на кандидатстване декларират липсата на обстоятелствата за отстраняване с Декларация -  Приложение № 5  от(Документи за попълване). </w:t>
      </w:r>
    </w:p>
    <w:p w:rsidR="00640570" w:rsidRPr="007D4860" w:rsidRDefault="00640570" w:rsidP="002E44B8">
      <w:pPr>
        <w:widowControl w:val="0"/>
        <w:autoSpaceDE w:val="0"/>
        <w:autoSpaceDN w:val="0"/>
        <w:adjustRightInd w:val="0"/>
        <w:spacing w:after="0" w:line="240" w:lineRule="auto"/>
        <w:ind w:left="426" w:firstLine="282"/>
        <w:jc w:val="both"/>
        <w:rPr>
          <w:rFonts w:ascii="Times New Roman" w:hAnsi="Times New Roman" w:cs="Times New Roman"/>
          <w:i/>
          <w:sz w:val="24"/>
          <w:szCs w:val="24"/>
        </w:rPr>
      </w:pPr>
      <w:r w:rsidRPr="007D4860">
        <w:rPr>
          <w:rFonts w:ascii="Times New Roman" w:hAnsi="Times New Roman" w:cs="Times New Roman"/>
          <w:i/>
          <w:sz w:val="24"/>
          <w:szCs w:val="24"/>
        </w:rPr>
        <w:t xml:space="preserve">ВАЖНО!!! Всички кандидати попълват декларация </w:t>
      </w:r>
      <w:r w:rsidR="00FF427A" w:rsidRPr="007D4860">
        <w:rPr>
          <w:rFonts w:ascii="Times New Roman" w:hAnsi="Times New Roman" w:cs="Times New Roman"/>
          <w:i/>
          <w:sz w:val="24"/>
          <w:szCs w:val="24"/>
        </w:rPr>
        <w:t>за свързаност,съгласно Заповед</w:t>
      </w:r>
      <w:r w:rsidR="002E44B8">
        <w:rPr>
          <w:rFonts w:ascii="Times New Roman" w:hAnsi="Times New Roman" w:cs="Times New Roman"/>
          <w:i/>
          <w:sz w:val="24"/>
          <w:szCs w:val="24"/>
        </w:rPr>
        <w:t xml:space="preserve"> </w:t>
      </w:r>
      <w:r w:rsidRPr="007D4860">
        <w:rPr>
          <w:rFonts w:ascii="Times New Roman" w:hAnsi="Times New Roman" w:cs="Times New Roman"/>
          <w:i/>
          <w:sz w:val="24"/>
          <w:szCs w:val="24"/>
        </w:rPr>
        <w:t>№09-647/03.07.2019г (Приложение №18 от Документи за попълване)</w:t>
      </w:r>
    </w:p>
    <w:p w:rsidR="001E6EB5" w:rsidRPr="007D4860" w:rsidRDefault="001E6EB5" w:rsidP="000E0085">
      <w:pPr>
        <w:widowControl w:val="0"/>
        <w:autoSpaceDE w:val="0"/>
        <w:autoSpaceDN w:val="0"/>
        <w:adjustRightInd w:val="0"/>
        <w:spacing w:after="0" w:line="240" w:lineRule="auto"/>
        <w:rPr>
          <w:rFonts w:ascii="Times New Roman" w:eastAsia="Times New Roman" w:hAnsi="Times New Roman" w:cs="Times New Roman"/>
          <w:b/>
          <w:i/>
          <w:sz w:val="24"/>
          <w:szCs w:val="24"/>
          <w:u w:val="single"/>
          <w:lang w:eastAsia="bg-BG"/>
        </w:rPr>
      </w:pPr>
    </w:p>
    <w:p w:rsidR="00820891" w:rsidRDefault="001E6EB5" w:rsidP="000E0085">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1E6EB5">
        <w:rPr>
          <w:rFonts w:ascii="Times New Roman" w:eastAsia="Times New Roman" w:hAnsi="Times New Roman" w:cs="Times New Roman"/>
          <w:b/>
          <w:sz w:val="24"/>
          <w:szCs w:val="24"/>
          <w:lang w:eastAsia="bg-BG"/>
        </w:rPr>
        <w:t xml:space="preserve">         </w:t>
      </w:r>
      <w:r w:rsidR="005D01A9" w:rsidRPr="000E0085">
        <w:rPr>
          <w:rFonts w:ascii="Times New Roman" w:eastAsia="Times New Roman" w:hAnsi="Times New Roman" w:cs="Times New Roman"/>
          <w:b/>
          <w:sz w:val="24"/>
          <w:szCs w:val="24"/>
          <w:u w:val="single"/>
          <w:lang w:eastAsia="bg-BG"/>
        </w:rPr>
        <w:t>Допустими дейности:</w:t>
      </w:r>
    </w:p>
    <w:p w:rsidR="00E32477" w:rsidRPr="000E0085" w:rsidRDefault="00E32477" w:rsidP="000E0085">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E32477" w:rsidRPr="0046158D" w:rsidRDefault="00E32477" w:rsidP="00E32477">
      <w:pPr>
        <w:kinsoku w:val="0"/>
        <w:overflowPunct w:val="0"/>
        <w:jc w:val="both"/>
        <w:textAlignment w:val="baseline"/>
        <w:rPr>
          <w:rFonts w:ascii="Times New Roman" w:hAnsi="Times New Roman"/>
          <w:b/>
          <w:bCs/>
          <w:color w:val="000000"/>
          <w:kern w:val="24"/>
          <w:sz w:val="24"/>
          <w:szCs w:val="24"/>
        </w:rPr>
      </w:pPr>
      <w:r w:rsidRPr="0046158D">
        <w:rPr>
          <w:rFonts w:ascii="Times New Roman" w:hAnsi="Times New Roman"/>
          <w:b/>
          <w:bCs/>
          <w:color w:val="000000"/>
          <w:kern w:val="24"/>
          <w:sz w:val="24"/>
          <w:szCs w:val="24"/>
        </w:rPr>
        <w:t>А/ Изследване, поддържане, възстановяване, популяризиране и подобряване на културното наследство:</w:t>
      </w:r>
    </w:p>
    <w:p w:rsidR="00E32477" w:rsidRPr="0046158D" w:rsidRDefault="00E32477" w:rsidP="00E32477">
      <w:pPr>
        <w:tabs>
          <w:tab w:val="left" w:pos="720"/>
        </w:tabs>
        <w:kinsoku w:val="0"/>
        <w:overflowPunct w:val="0"/>
        <w:jc w:val="both"/>
        <w:textAlignment w:val="baseline"/>
        <w:rPr>
          <w:rFonts w:ascii="Times New Roman" w:hAnsi="Times New Roman"/>
          <w:color w:val="000000"/>
          <w:sz w:val="24"/>
          <w:szCs w:val="24"/>
        </w:rPr>
      </w:pPr>
      <w:r w:rsidRPr="0046158D">
        <w:rPr>
          <w:rFonts w:ascii="Times New Roman" w:hAnsi="Times New Roman"/>
          <w:b/>
          <w:bCs/>
          <w:color w:val="44546A"/>
          <w:kern w:val="24"/>
          <w:sz w:val="24"/>
          <w:szCs w:val="24"/>
        </w:rPr>
        <w:t xml:space="preserve">-  </w:t>
      </w:r>
      <w:r w:rsidRPr="0046158D">
        <w:rPr>
          <w:rFonts w:ascii="Times New Roman" w:hAnsi="Times New Roman"/>
          <w:bCs/>
          <w:color w:val="000000"/>
          <w:kern w:val="24"/>
          <w:sz w:val="24"/>
          <w:szCs w:val="24"/>
        </w:rPr>
        <w:t>Подготовка и организация на местни културни събития</w:t>
      </w:r>
      <w:r w:rsidRPr="0046158D">
        <w:rPr>
          <w:rFonts w:ascii="Times New Roman" w:hAnsi="Times New Roman"/>
          <w:color w:val="000000"/>
          <w:kern w:val="24"/>
          <w:sz w:val="24"/>
          <w:szCs w:val="24"/>
        </w:rPr>
        <w:t>, като фолклорни празници и събори, панаири, фестивали,  хепънинги и др.</w:t>
      </w:r>
    </w:p>
    <w:p w:rsidR="00E32477" w:rsidRPr="0046158D" w:rsidRDefault="00E32477" w:rsidP="00E32477">
      <w:pPr>
        <w:tabs>
          <w:tab w:val="left" w:pos="720"/>
        </w:tabs>
        <w:kinsoku w:val="0"/>
        <w:overflowPunct w:val="0"/>
        <w:jc w:val="both"/>
        <w:textAlignment w:val="baseline"/>
        <w:rPr>
          <w:rFonts w:ascii="Times New Roman" w:hAnsi="Times New Roman"/>
          <w:color w:val="000000"/>
          <w:sz w:val="24"/>
          <w:szCs w:val="24"/>
        </w:rPr>
      </w:pPr>
      <w:r w:rsidRPr="0046158D">
        <w:rPr>
          <w:rFonts w:ascii="Times New Roman" w:hAnsi="Times New Roman"/>
          <w:bCs/>
          <w:color w:val="000000"/>
          <w:kern w:val="24"/>
          <w:sz w:val="24"/>
          <w:szCs w:val="24"/>
        </w:rPr>
        <w:t>- Проучвания    и   изработване   на   материали във   връзка с</w:t>
      </w:r>
      <w:r w:rsidRPr="0046158D">
        <w:rPr>
          <w:rFonts w:ascii="Times New Roman" w:hAnsi="Times New Roman"/>
          <w:color w:val="000000"/>
          <w:kern w:val="24"/>
          <w:sz w:val="24"/>
          <w:szCs w:val="24"/>
        </w:rPr>
        <w:t xml:space="preserve"> идентификация и/или документиране и/или изследване, и/или съхраняване на елементи от </w:t>
      </w:r>
      <w:r w:rsidRPr="0046158D">
        <w:rPr>
          <w:rFonts w:ascii="Times New Roman" w:hAnsi="Times New Roman"/>
          <w:bCs/>
          <w:color w:val="000000"/>
          <w:kern w:val="24"/>
          <w:sz w:val="24"/>
          <w:szCs w:val="24"/>
        </w:rPr>
        <w:t>нематериалното културно наследство</w:t>
      </w:r>
      <w:r w:rsidRPr="0046158D">
        <w:rPr>
          <w:rFonts w:ascii="Times New Roman" w:hAnsi="Times New Roman"/>
          <w:color w:val="000000"/>
          <w:kern w:val="24"/>
          <w:sz w:val="24"/>
          <w:szCs w:val="24"/>
        </w:rPr>
        <w:t xml:space="preserve">; </w:t>
      </w:r>
    </w:p>
    <w:p w:rsidR="00E32477" w:rsidRPr="0046158D" w:rsidRDefault="00E32477" w:rsidP="00E32477">
      <w:pPr>
        <w:tabs>
          <w:tab w:val="left" w:pos="720"/>
        </w:tabs>
        <w:kinsoku w:val="0"/>
        <w:overflowPunct w:val="0"/>
        <w:jc w:val="both"/>
        <w:textAlignment w:val="baseline"/>
        <w:rPr>
          <w:rFonts w:ascii="Times New Roman" w:hAnsi="Times New Roman"/>
          <w:color w:val="000000"/>
          <w:sz w:val="24"/>
          <w:szCs w:val="24"/>
        </w:rPr>
      </w:pPr>
      <w:r w:rsidRPr="0046158D">
        <w:rPr>
          <w:rFonts w:ascii="Times New Roman" w:hAnsi="Times New Roman"/>
          <w:bCs/>
          <w:color w:val="000000"/>
          <w:kern w:val="24"/>
          <w:sz w:val="24"/>
          <w:szCs w:val="24"/>
        </w:rPr>
        <w:t>- Създаване, съхраняване или обогатяване на етнографски, природни и исторически сбирки</w:t>
      </w:r>
      <w:r w:rsidRPr="0046158D">
        <w:rPr>
          <w:rFonts w:ascii="Times New Roman" w:hAnsi="Times New Roman"/>
          <w:color w:val="000000"/>
          <w:kern w:val="24"/>
          <w:sz w:val="24"/>
          <w:szCs w:val="24"/>
        </w:rPr>
        <w:t>;</w:t>
      </w:r>
    </w:p>
    <w:p w:rsidR="00E32477" w:rsidRPr="0046158D" w:rsidRDefault="00E32477" w:rsidP="00E32477">
      <w:pPr>
        <w:tabs>
          <w:tab w:val="left" w:pos="720"/>
        </w:tabs>
        <w:kinsoku w:val="0"/>
        <w:overflowPunct w:val="0"/>
        <w:jc w:val="both"/>
        <w:textAlignment w:val="baseline"/>
        <w:rPr>
          <w:rFonts w:ascii="Times New Roman" w:hAnsi="Times New Roman"/>
          <w:color w:val="000000"/>
          <w:sz w:val="24"/>
          <w:szCs w:val="24"/>
        </w:rPr>
      </w:pPr>
      <w:r w:rsidRPr="0046158D">
        <w:rPr>
          <w:rFonts w:ascii="Times New Roman" w:hAnsi="Times New Roman"/>
          <w:b/>
          <w:color w:val="000000"/>
          <w:sz w:val="24"/>
          <w:szCs w:val="24"/>
        </w:rPr>
        <w:lastRenderedPageBreak/>
        <w:t xml:space="preserve">- </w:t>
      </w:r>
      <w:r w:rsidRPr="0046158D">
        <w:rPr>
          <w:rFonts w:ascii="Times New Roman" w:hAnsi="Times New Roman"/>
          <w:color w:val="000000"/>
          <w:kern w:val="24"/>
          <w:sz w:val="24"/>
          <w:szCs w:val="24"/>
        </w:rPr>
        <w:t xml:space="preserve">Дейности, свързани с </w:t>
      </w:r>
      <w:r w:rsidRPr="0046158D">
        <w:rPr>
          <w:rFonts w:ascii="Times New Roman" w:hAnsi="Times New Roman"/>
          <w:bCs/>
          <w:color w:val="000000"/>
          <w:kern w:val="24"/>
          <w:sz w:val="24"/>
          <w:szCs w:val="24"/>
        </w:rPr>
        <w:t>проучвания, запазване и популяризиране на автентичен фолклор и местни традиции, възстановяване на празници, обичаи и храни</w:t>
      </w:r>
      <w:r w:rsidRPr="0046158D">
        <w:rPr>
          <w:rFonts w:ascii="Times New Roman" w:hAnsi="Times New Roman"/>
          <w:color w:val="000000"/>
          <w:kern w:val="24"/>
          <w:sz w:val="24"/>
          <w:szCs w:val="24"/>
        </w:rPr>
        <w:t xml:space="preserve">; </w:t>
      </w:r>
    </w:p>
    <w:p w:rsidR="00E32477" w:rsidRPr="003B2E06" w:rsidRDefault="00E32477" w:rsidP="00E32477">
      <w:pPr>
        <w:tabs>
          <w:tab w:val="left" w:pos="720"/>
        </w:tabs>
        <w:kinsoku w:val="0"/>
        <w:overflowPunct w:val="0"/>
        <w:jc w:val="both"/>
        <w:textAlignment w:val="baseline"/>
        <w:rPr>
          <w:rFonts w:ascii="Times New Roman" w:hAnsi="Times New Roman"/>
          <w:kern w:val="24"/>
          <w:sz w:val="24"/>
          <w:szCs w:val="24"/>
        </w:rPr>
      </w:pPr>
      <w:r w:rsidRPr="007A4FCF">
        <w:rPr>
          <w:rFonts w:ascii="Times New Roman" w:hAnsi="Times New Roman"/>
          <w:color w:val="3E3D2D"/>
          <w:kern w:val="24"/>
          <w:sz w:val="24"/>
          <w:szCs w:val="24"/>
        </w:rPr>
        <w:t xml:space="preserve">- </w:t>
      </w:r>
      <w:r w:rsidRPr="003B2E06">
        <w:rPr>
          <w:rFonts w:ascii="Times New Roman" w:hAnsi="Times New Roman"/>
          <w:kern w:val="24"/>
          <w:sz w:val="24"/>
          <w:szCs w:val="24"/>
        </w:rPr>
        <w:t xml:space="preserve">Създаване и подкрепа на </w:t>
      </w:r>
      <w:r w:rsidRPr="003B2E06">
        <w:rPr>
          <w:rFonts w:ascii="Times New Roman" w:hAnsi="Times New Roman"/>
          <w:bCs/>
          <w:kern w:val="24"/>
          <w:sz w:val="24"/>
          <w:szCs w:val="24"/>
        </w:rPr>
        <w:t>Клубове  (работилници за родители и деца, групи по интереси) за различни поколения за проучване, изучаване, съхранение и популяризиране на културното наследство</w:t>
      </w:r>
      <w:r w:rsidRPr="003B2E06">
        <w:rPr>
          <w:rFonts w:ascii="Times New Roman" w:hAnsi="Times New Roman"/>
          <w:kern w:val="24"/>
          <w:sz w:val="24"/>
          <w:szCs w:val="24"/>
        </w:rPr>
        <w:t xml:space="preserve"> - местната култура, бит, кулинария, история, традиции, включително – музика и изобразително изкуство, традиционни занаяти, обичаи и ритуали, неписана традиция;</w:t>
      </w:r>
    </w:p>
    <w:p w:rsidR="00E32477" w:rsidRPr="007A4FCF" w:rsidRDefault="00E32477" w:rsidP="00E32477">
      <w:pPr>
        <w:tabs>
          <w:tab w:val="left" w:pos="720"/>
        </w:tabs>
        <w:kinsoku w:val="0"/>
        <w:overflowPunct w:val="0"/>
        <w:jc w:val="both"/>
        <w:textAlignment w:val="baseline"/>
        <w:rPr>
          <w:rFonts w:ascii="Times New Roman" w:hAnsi="Times New Roman"/>
          <w:color w:val="94C600"/>
          <w:sz w:val="24"/>
          <w:szCs w:val="24"/>
        </w:rPr>
      </w:pPr>
      <w:r w:rsidRPr="003B2E06">
        <w:rPr>
          <w:rFonts w:ascii="Times New Roman" w:hAnsi="Times New Roman"/>
          <w:kern w:val="24"/>
          <w:sz w:val="24"/>
          <w:szCs w:val="24"/>
        </w:rPr>
        <w:t xml:space="preserve">- </w:t>
      </w:r>
      <w:r w:rsidRPr="003B2E06">
        <w:rPr>
          <w:rFonts w:ascii="Times New Roman" w:hAnsi="Times New Roman"/>
          <w:bCs/>
          <w:kern w:val="24"/>
          <w:sz w:val="24"/>
          <w:szCs w:val="24"/>
        </w:rPr>
        <w:t>Участия във фестивали, събори, изложби, семинари и др</w:t>
      </w:r>
      <w:r w:rsidRPr="003B2E06">
        <w:rPr>
          <w:rFonts w:ascii="Times New Roman" w:hAnsi="Times New Roman"/>
          <w:kern w:val="24"/>
          <w:sz w:val="24"/>
          <w:szCs w:val="24"/>
        </w:rPr>
        <w:t>. за представяне на местни обичаи, традиции, фолклор и елементи на местното нематериално културно наследство</w:t>
      </w:r>
      <w:r w:rsidRPr="007A4FCF">
        <w:rPr>
          <w:rFonts w:ascii="Times New Roman" w:hAnsi="Times New Roman"/>
          <w:color w:val="3E3D2D"/>
          <w:kern w:val="24"/>
          <w:sz w:val="24"/>
          <w:szCs w:val="24"/>
        </w:rPr>
        <w:t>.</w:t>
      </w:r>
    </w:p>
    <w:p w:rsidR="00E32477" w:rsidRPr="0046158D" w:rsidRDefault="00E32477" w:rsidP="00E32477">
      <w:pPr>
        <w:kinsoku w:val="0"/>
        <w:overflowPunct w:val="0"/>
        <w:jc w:val="both"/>
        <w:textAlignment w:val="baseline"/>
        <w:rPr>
          <w:rFonts w:ascii="Times New Roman" w:hAnsi="Times New Roman"/>
          <w:color w:val="000000"/>
          <w:sz w:val="24"/>
          <w:szCs w:val="24"/>
        </w:rPr>
      </w:pPr>
      <w:r w:rsidRPr="0046158D">
        <w:rPr>
          <w:rFonts w:ascii="Times New Roman" w:hAnsi="Times New Roman"/>
          <w:bCs/>
          <w:color w:val="44546A"/>
          <w:kern w:val="24"/>
          <w:sz w:val="24"/>
          <w:szCs w:val="24"/>
        </w:rPr>
        <w:t xml:space="preserve">- </w:t>
      </w:r>
      <w:r w:rsidRPr="0046158D">
        <w:rPr>
          <w:rFonts w:ascii="Times New Roman" w:hAnsi="Times New Roman"/>
          <w:bCs/>
          <w:color w:val="000000"/>
          <w:kern w:val="24"/>
          <w:sz w:val="24"/>
          <w:szCs w:val="24"/>
        </w:rPr>
        <w:t xml:space="preserve">Възраждане и предаване на различни аспекти на културни традиции и наследство и популяризирането им </w:t>
      </w:r>
      <w:r w:rsidRPr="0046158D">
        <w:rPr>
          <w:rFonts w:ascii="Times New Roman" w:hAnsi="Times New Roman"/>
          <w:color w:val="000000"/>
          <w:kern w:val="24"/>
          <w:sz w:val="24"/>
          <w:szCs w:val="24"/>
        </w:rPr>
        <w:t>чрез организиране и провеждане на мероприятия във връзка с местни културни обичаи и традиции, като: временни и постоянни тематични изложби;</w:t>
      </w:r>
      <w:r w:rsidRPr="0046158D">
        <w:rPr>
          <w:rFonts w:ascii="Times New Roman" w:hAnsi="Times New Roman"/>
          <w:color w:val="000000"/>
          <w:sz w:val="24"/>
          <w:szCs w:val="24"/>
        </w:rPr>
        <w:t xml:space="preserve"> ф</w:t>
      </w:r>
      <w:r w:rsidRPr="0046158D">
        <w:rPr>
          <w:rFonts w:ascii="Times New Roman" w:hAnsi="Times New Roman"/>
          <w:color w:val="000000"/>
          <w:kern w:val="24"/>
          <w:sz w:val="24"/>
          <w:szCs w:val="24"/>
        </w:rPr>
        <w:t>естивали, събори, семинари, концерти,</w:t>
      </w:r>
      <w:r w:rsidRPr="0046158D">
        <w:rPr>
          <w:rFonts w:ascii="Times New Roman" w:hAnsi="Times New Roman"/>
          <w:color w:val="000000"/>
          <w:sz w:val="24"/>
          <w:szCs w:val="24"/>
        </w:rPr>
        <w:t xml:space="preserve"> тематични концерти и постановки</w:t>
      </w:r>
      <w:r w:rsidRPr="0046158D">
        <w:rPr>
          <w:rFonts w:ascii="Times New Roman" w:hAnsi="Times New Roman"/>
          <w:color w:val="000000"/>
          <w:kern w:val="24"/>
          <w:sz w:val="24"/>
          <w:szCs w:val="24"/>
        </w:rPr>
        <w:t xml:space="preserve"> конкурси</w:t>
      </w:r>
      <w:r w:rsidRPr="0046158D">
        <w:rPr>
          <w:rFonts w:ascii="Times New Roman" w:hAnsi="Times New Roman"/>
          <w:color w:val="000000"/>
          <w:sz w:val="24"/>
          <w:szCs w:val="24"/>
        </w:rPr>
        <w:t xml:space="preserve">; </w:t>
      </w:r>
      <w:r w:rsidRPr="0046158D">
        <w:rPr>
          <w:rFonts w:ascii="Times New Roman" w:hAnsi="Times New Roman"/>
          <w:color w:val="000000"/>
          <w:kern w:val="24"/>
          <w:sz w:val="24"/>
          <w:szCs w:val="24"/>
        </w:rPr>
        <w:t xml:space="preserve">Филми, видео клипове или мултимедийни </w:t>
      </w:r>
      <w:proofErr w:type="spellStart"/>
      <w:r w:rsidRPr="0046158D">
        <w:rPr>
          <w:rFonts w:ascii="Times New Roman" w:hAnsi="Times New Roman"/>
          <w:color w:val="000000"/>
          <w:kern w:val="24"/>
          <w:sz w:val="24"/>
          <w:szCs w:val="24"/>
        </w:rPr>
        <w:t>възстановки</w:t>
      </w:r>
      <w:proofErr w:type="spellEnd"/>
      <w:r w:rsidRPr="0046158D">
        <w:rPr>
          <w:rFonts w:ascii="Times New Roman" w:hAnsi="Times New Roman"/>
          <w:color w:val="000000"/>
          <w:kern w:val="24"/>
          <w:sz w:val="24"/>
          <w:szCs w:val="24"/>
        </w:rPr>
        <w:t>;</w:t>
      </w:r>
      <w:r w:rsidRPr="0046158D">
        <w:rPr>
          <w:rFonts w:ascii="Times New Roman" w:hAnsi="Times New Roman"/>
          <w:color w:val="000000"/>
          <w:sz w:val="24"/>
          <w:szCs w:val="24"/>
        </w:rPr>
        <w:t xml:space="preserve"> р</w:t>
      </w:r>
      <w:r w:rsidRPr="0046158D">
        <w:rPr>
          <w:rFonts w:ascii="Times New Roman" w:hAnsi="Times New Roman"/>
          <w:color w:val="000000"/>
          <w:kern w:val="24"/>
          <w:sz w:val="24"/>
          <w:szCs w:val="24"/>
        </w:rPr>
        <w:t>азработване и разпространяване на информационни материали различни от обикновени брошури (тематични изследвания, снимков архив, каталози и др. );</w:t>
      </w:r>
      <w:r w:rsidRPr="0046158D">
        <w:rPr>
          <w:rFonts w:ascii="Times New Roman" w:hAnsi="Times New Roman"/>
          <w:color w:val="000000"/>
          <w:sz w:val="24"/>
          <w:szCs w:val="24"/>
        </w:rPr>
        <w:t xml:space="preserve"> р</w:t>
      </w:r>
      <w:r w:rsidRPr="0046158D">
        <w:rPr>
          <w:rFonts w:ascii="Times New Roman" w:hAnsi="Times New Roman"/>
          <w:color w:val="000000"/>
          <w:kern w:val="24"/>
          <w:sz w:val="24"/>
          <w:szCs w:val="24"/>
        </w:rPr>
        <w:t xml:space="preserve">азработване и представяне на макети, възстановяване на елементи от традиционни костюми или предмети от традиционния бит; </w:t>
      </w:r>
    </w:p>
    <w:p w:rsidR="00E32477" w:rsidRPr="0046158D" w:rsidRDefault="00E32477" w:rsidP="00E32477">
      <w:pPr>
        <w:kinsoku w:val="0"/>
        <w:overflowPunct w:val="0"/>
        <w:jc w:val="both"/>
        <w:textAlignment w:val="baseline"/>
        <w:rPr>
          <w:rFonts w:ascii="Times New Roman" w:hAnsi="Times New Roman"/>
          <w:color w:val="000000"/>
          <w:kern w:val="24"/>
          <w:sz w:val="24"/>
          <w:szCs w:val="24"/>
        </w:rPr>
      </w:pPr>
      <w:r w:rsidRPr="0046158D">
        <w:rPr>
          <w:rFonts w:ascii="Times New Roman" w:hAnsi="Times New Roman"/>
          <w:bCs/>
          <w:color w:val="000000"/>
          <w:kern w:val="24"/>
          <w:sz w:val="24"/>
          <w:szCs w:val="24"/>
        </w:rPr>
        <w:t>- Закупуване на инвентар, съоръжения, оборудване, обзавеждане</w:t>
      </w:r>
      <w:r w:rsidRPr="0046158D">
        <w:rPr>
          <w:rFonts w:ascii="Times New Roman" w:hAnsi="Times New Roman"/>
          <w:color w:val="000000"/>
          <w:kern w:val="24"/>
          <w:sz w:val="24"/>
          <w:szCs w:val="24"/>
        </w:rPr>
        <w:t xml:space="preserve"> като музикални инструменти, носии, витрини за изложби, стелажи, декори, интерактивни дъски, мултимедии, лаптопи, </w:t>
      </w:r>
      <w:r w:rsidRPr="0046158D">
        <w:rPr>
          <w:rFonts w:ascii="Times New Roman" w:hAnsi="Times New Roman"/>
          <w:color w:val="000000"/>
          <w:sz w:val="24"/>
          <w:szCs w:val="24"/>
        </w:rPr>
        <w:t xml:space="preserve">осветление, озвучителна, аудио и видео техника, компютърни конфигурации/сценично оформление/, реквизити необходими за дадения вид изкуство, репетиционни и сценични облекла </w:t>
      </w:r>
      <w:r w:rsidRPr="0046158D">
        <w:rPr>
          <w:rFonts w:ascii="Times New Roman" w:hAnsi="Times New Roman"/>
          <w:color w:val="000000"/>
          <w:kern w:val="24"/>
          <w:sz w:val="24"/>
          <w:szCs w:val="24"/>
        </w:rPr>
        <w:t>и др.</w:t>
      </w:r>
    </w:p>
    <w:p w:rsidR="00E32477" w:rsidRPr="0046158D" w:rsidRDefault="00E32477" w:rsidP="00E32477">
      <w:pPr>
        <w:kinsoku w:val="0"/>
        <w:overflowPunct w:val="0"/>
        <w:jc w:val="both"/>
        <w:textAlignment w:val="baseline"/>
        <w:rPr>
          <w:rFonts w:ascii="Times New Roman" w:hAnsi="Times New Roman"/>
          <w:color w:val="44546A"/>
          <w:kern w:val="24"/>
          <w:sz w:val="24"/>
          <w:szCs w:val="24"/>
        </w:rPr>
      </w:pPr>
      <w:r w:rsidRPr="0046158D">
        <w:rPr>
          <w:rFonts w:ascii="Times New Roman" w:hAnsi="Times New Roman"/>
          <w:color w:val="000000"/>
          <w:kern w:val="24"/>
          <w:sz w:val="24"/>
          <w:szCs w:val="24"/>
        </w:rPr>
        <w:t xml:space="preserve">- </w:t>
      </w:r>
      <w:r w:rsidRPr="0046158D">
        <w:rPr>
          <w:rFonts w:ascii="Times New Roman" w:hAnsi="Times New Roman"/>
          <w:color w:val="000000"/>
          <w:sz w:val="24"/>
          <w:szCs w:val="24"/>
        </w:rPr>
        <w:t>Попълване на библиотечен фонд с библиотечни материали, закупуване на книги, графични издания, електронни документи и др</w:t>
      </w:r>
      <w:r w:rsidRPr="0046158D">
        <w:rPr>
          <w:rFonts w:ascii="Times New Roman" w:hAnsi="Times New Roman"/>
          <w:sz w:val="24"/>
          <w:szCs w:val="24"/>
        </w:rPr>
        <w:t>.</w:t>
      </w:r>
    </w:p>
    <w:p w:rsidR="00E32477" w:rsidRPr="0046158D" w:rsidRDefault="00E32477" w:rsidP="00E32477">
      <w:pPr>
        <w:kinsoku w:val="0"/>
        <w:overflowPunct w:val="0"/>
        <w:jc w:val="both"/>
        <w:textAlignment w:val="baseline"/>
        <w:rPr>
          <w:rFonts w:ascii="Times New Roman" w:hAnsi="Times New Roman"/>
          <w:color w:val="000000"/>
          <w:sz w:val="24"/>
          <w:szCs w:val="24"/>
        </w:rPr>
      </w:pPr>
      <w:r w:rsidRPr="0046158D">
        <w:rPr>
          <w:rFonts w:ascii="Times New Roman" w:hAnsi="Times New Roman"/>
          <w:b/>
          <w:bCs/>
          <w:color w:val="000000"/>
          <w:kern w:val="24"/>
          <w:sz w:val="24"/>
          <w:szCs w:val="24"/>
        </w:rPr>
        <w:t>Б/ Поддръжка, възстановяване и подобряване на природното наследство:</w:t>
      </w:r>
    </w:p>
    <w:p w:rsidR="00E32477" w:rsidRPr="0046158D" w:rsidRDefault="00E32477" w:rsidP="00E32477">
      <w:pPr>
        <w:kinsoku w:val="0"/>
        <w:overflowPunct w:val="0"/>
        <w:jc w:val="both"/>
        <w:textAlignment w:val="baseline"/>
        <w:rPr>
          <w:rFonts w:ascii="Times New Roman" w:hAnsi="Times New Roman"/>
          <w:color w:val="000000"/>
          <w:sz w:val="24"/>
          <w:szCs w:val="24"/>
        </w:rPr>
      </w:pPr>
      <w:r w:rsidRPr="0046158D">
        <w:rPr>
          <w:rFonts w:ascii="Times New Roman" w:hAnsi="Times New Roman"/>
          <w:bCs/>
          <w:color w:val="000000"/>
          <w:kern w:val="24"/>
          <w:sz w:val="24"/>
          <w:szCs w:val="24"/>
        </w:rPr>
        <w:t>-Опазване, възстановяване, подобряване и поддръжка на природното наследство и селския ландшафт</w:t>
      </w:r>
      <w:r w:rsidRPr="0046158D">
        <w:rPr>
          <w:rFonts w:ascii="Times New Roman" w:hAnsi="Times New Roman"/>
          <w:color w:val="000000"/>
          <w:kern w:val="24"/>
          <w:sz w:val="24"/>
          <w:szCs w:val="24"/>
        </w:rPr>
        <w:t xml:space="preserve">, включително на природни дадености, забележителности и територии от особено значение за местната общност (включително местата по Натура 2000), на ценни за територията природни образувания, растения, дървесни видове и животни, вековни дървета; </w:t>
      </w:r>
    </w:p>
    <w:p w:rsidR="00E32477" w:rsidRPr="0046158D" w:rsidRDefault="00E32477" w:rsidP="00E32477">
      <w:pPr>
        <w:jc w:val="both"/>
        <w:rPr>
          <w:rFonts w:ascii="Times New Roman" w:hAnsi="Times New Roman"/>
          <w:color w:val="000000"/>
          <w:sz w:val="24"/>
          <w:szCs w:val="24"/>
        </w:rPr>
      </w:pPr>
      <w:r w:rsidRPr="0046158D">
        <w:rPr>
          <w:rFonts w:ascii="Times New Roman" w:hAnsi="Times New Roman"/>
          <w:bCs/>
          <w:color w:val="000000"/>
          <w:sz w:val="24"/>
          <w:szCs w:val="24"/>
        </w:rPr>
        <w:t>-Съвместни проекти на жители на повече от едно населено място или представители на различни поколения</w:t>
      </w:r>
      <w:r w:rsidRPr="0046158D">
        <w:rPr>
          <w:rFonts w:ascii="Times New Roman" w:hAnsi="Times New Roman"/>
          <w:color w:val="000000"/>
          <w:sz w:val="24"/>
          <w:szCs w:val="24"/>
        </w:rPr>
        <w:t xml:space="preserve"> за: организиране на клубове/ кръжоци/ школи и други инициативи за информиране и включване на населението в опазване на природни елементи и защитени биологични видове като неделима част от селския ландшафт; идентифициране на местни отличителни характеристики на пейзажа; организиране на </w:t>
      </w:r>
      <w:proofErr w:type="spellStart"/>
      <w:r w:rsidRPr="0046158D">
        <w:rPr>
          <w:rFonts w:ascii="Times New Roman" w:hAnsi="Times New Roman"/>
          <w:color w:val="000000"/>
          <w:sz w:val="24"/>
          <w:szCs w:val="24"/>
        </w:rPr>
        <w:t>опознавателни</w:t>
      </w:r>
      <w:proofErr w:type="spellEnd"/>
      <w:r w:rsidRPr="0046158D">
        <w:rPr>
          <w:rFonts w:ascii="Times New Roman" w:hAnsi="Times New Roman"/>
          <w:color w:val="000000"/>
          <w:sz w:val="24"/>
          <w:szCs w:val="24"/>
        </w:rPr>
        <w:t xml:space="preserve"> и занимателни </w:t>
      </w:r>
      <w:r w:rsidRPr="0046158D">
        <w:rPr>
          <w:rFonts w:ascii="Times New Roman" w:hAnsi="Times New Roman"/>
          <w:color w:val="000000"/>
          <w:sz w:val="24"/>
          <w:szCs w:val="24"/>
        </w:rPr>
        <w:lastRenderedPageBreak/>
        <w:t xml:space="preserve">акции за почистване от отпадъци; облагородяване и опазване на селския пейзаж в и извън населените места. </w:t>
      </w:r>
    </w:p>
    <w:p w:rsidR="00E32477" w:rsidRPr="0046158D" w:rsidRDefault="00E32477" w:rsidP="00E32477">
      <w:pPr>
        <w:kinsoku w:val="0"/>
        <w:overflowPunct w:val="0"/>
        <w:jc w:val="both"/>
        <w:textAlignment w:val="baseline"/>
        <w:rPr>
          <w:rFonts w:ascii="Times New Roman" w:hAnsi="Times New Roman"/>
          <w:color w:val="000000"/>
          <w:sz w:val="24"/>
          <w:szCs w:val="24"/>
        </w:rPr>
      </w:pPr>
      <w:r w:rsidRPr="0046158D">
        <w:rPr>
          <w:rFonts w:ascii="Times New Roman" w:hAnsi="Times New Roman"/>
          <w:bCs/>
          <w:color w:val="000000"/>
          <w:sz w:val="24"/>
          <w:szCs w:val="24"/>
        </w:rPr>
        <w:t xml:space="preserve">-Възстановяване и подобряване на малка по мащаб инфраструктура за отдих и развлечение, </w:t>
      </w:r>
      <w:r w:rsidRPr="0046158D">
        <w:rPr>
          <w:rFonts w:ascii="Times New Roman" w:hAnsi="Times New Roman"/>
          <w:color w:val="000000"/>
          <w:sz w:val="24"/>
          <w:szCs w:val="24"/>
        </w:rPr>
        <w:t xml:space="preserve">например: заслони, информационни и указателни табели, пътеки и др.  </w:t>
      </w:r>
    </w:p>
    <w:p w:rsidR="00E32477" w:rsidRDefault="00E32477" w:rsidP="00E32477">
      <w:pPr>
        <w:kinsoku w:val="0"/>
        <w:overflowPunct w:val="0"/>
        <w:jc w:val="both"/>
        <w:textAlignment w:val="baseline"/>
        <w:rPr>
          <w:rFonts w:ascii="Times New Roman" w:hAnsi="Times New Roman"/>
          <w:b/>
          <w:color w:val="000000"/>
          <w:sz w:val="24"/>
          <w:szCs w:val="24"/>
          <w:lang w:val="en-US"/>
        </w:rPr>
      </w:pPr>
    </w:p>
    <w:p w:rsidR="005D01A9" w:rsidRPr="002923C1" w:rsidRDefault="005D01A9" w:rsidP="000E0085">
      <w:pPr>
        <w:spacing w:after="0"/>
        <w:jc w:val="both"/>
        <w:rPr>
          <w:rFonts w:ascii="Times New Roman" w:eastAsia="Calibri" w:hAnsi="Times New Roman" w:cs="Times New Roman"/>
          <w:b/>
          <w:sz w:val="24"/>
          <w:szCs w:val="24"/>
          <w:u w:val="single"/>
        </w:rPr>
      </w:pPr>
      <w:r w:rsidRPr="002923C1">
        <w:rPr>
          <w:rFonts w:ascii="Times New Roman" w:hAnsi="Times New Roman" w:cs="Times New Roman"/>
          <w:b/>
          <w:sz w:val="24"/>
          <w:szCs w:val="24"/>
          <w:u w:val="single"/>
        </w:rPr>
        <w:t>Допустими за финансова помощ са следните разходи:</w:t>
      </w:r>
    </w:p>
    <w:p w:rsidR="00E32477" w:rsidRPr="00E00274" w:rsidRDefault="00E32477" w:rsidP="00E32477">
      <w:pPr>
        <w:jc w:val="both"/>
        <w:rPr>
          <w:rFonts w:ascii="Times New Roman" w:hAnsi="Times New Roman" w:cs="Times New Roman"/>
          <w:b/>
          <w:sz w:val="24"/>
          <w:szCs w:val="24"/>
        </w:rPr>
      </w:pPr>
      <w:r w:rsidRPr="00E00274">
        <w:rPr>
          <w:rFonts w:ascii="Times New Roman" w:hAnsi="Times New Roman" w:cs="Times New Roman"/>
          <w:b/>
          <w:sz w:val="24"/>
          <w:szCs w:val="24"/>
        </w:rPr>
        <w:t>А/ Разходи за изследване, поддържане, възстановяване, популяризиране и подобряване на културното наследство:</w:t>
      </w:r>
    </w:p>
    <w:p w:rsidR="00E32477" w:rsidRPr="00E00274" w:rsidRDefault="00E32477" w:rsidP="00E32477">
      <w:pPr>
        <w:jc w:val="both"/>
        <w:rPr>
          <w:rFonts w:ascii="Times New Roman" w:hAnsi="Times New Roman" w:cs="Times New Roman"/>
          <w:sz w:val="24"/>
          <w:szCs w:val="24"/>
        </w:rPr>
      </w:pPr>
      <w:r w:rsidRPr="00E00274">
        <w:rPr>
          <w:rFonts w:ascii="Times New Roman" w:hAnsi="Times New Roman" w:cs="Times New Roman"/>
          <w:sz w:val="24"/>
          <w:szCs w:val="24"/>
        </w:rPr>
        <w:t>- Разходи за подготовка и организация на местни културни събития, като фолклорни празници и събори, панаири, фестивали,  хепънинги  и  др.;  Проучвания и  изработване  на материали във връзка с идентификация и/или документиране и/или изследване, и/или съхраняване на елементи от нематериалното културно наследство;</w:t>
      </w:r>
    </w:p>
    <w:p w:rsidR="00E32477" w:rsidRPr="00E00274" w:rsidRDefault="00E32477" w:rsidP="00E32477">
      <w:pPr>
        <w:jc w:val="both"/>
        <w:rPr>
          <w:rFonts w:ascii="Times New Roman" w:hAnsi="Times New Roman" w:cs="Times New Roman"/>
          <w:sz w:val="24"/>
          <w:szCs w:val="24"/>
        </w:rPr>
      </w:pPr>
      <w:r w:rsidRPr="00E00274">
        <w:rPr>
          <w:rFonts w:ascii="Times New Roman" w:hAnsi="Times New Roman" w:cs="Times New Roman"/>
          <w:sz w:val="24"/>
          <w:szCs w:val="24"/>
        </w:rPr>
        <w:t>-</w:t>
      </w:r>
      <w:r w:rsidRPr="00E00274">
        <w:rPr>
          <w:rFonts w:ascii="Times New Roman" w:hAnsi="Times New Roman" w:cs="Times New Roman"/>
          <w:sz w:val="24"/>
          <w:szCs w:val="24"/>
        </w:rPr>
        <w:tab/>
        <w:t>Разходи за създаване, съхраняване или обогатяване на етнографски, природни и исторически сбирки; Дейности, свързани с проучвания, запазване и популяризиране на автентичен фолклор и местни традиции, възстановяване на празници, обичаи и храни;</w:t>
      </w:r>
    </w:p>
    <w:p w:rsidR="00E32477" w:rsidRPr="00E00274" w:rsidRDefault="00E32477" w:rsidP="00E32477">
      <w:pPr>
        <w:jc w:val="both"/>
        <w:rPr>
          <w:rFonts w:ascii="Times New Roman" w:hAnsi="Times New Roman" w:cs="Times New Roman"/>
          <w:sz w:val="24"/>
          <w:szCs w:val="24"/>
        </w:rPr>
      </w:pPr>
      <w:r w:rsidRPr="00E00274">
        <w:rPr>
          <w:rFonts w:ascii="Times New Roman" w:hAnsi="Times New Roman" w:cs="Times New Roman"/>
          <w:sz w:val="24"/>
          <w:szCs w:val="24"/>
        </w:rPr>
        <w:t>-</w:t>
      </w:r>
      <w:r w:rsidRPr="00E00274">
        <w:rPr>
          <w:rFonts w:ascii="Times New Roman" w:hAnsi="Times New Roman" w:cs="Times New Roman"/>
          <w:sz w:val="24"/>
          <w:szCs w:val="24"/>
        </w:rPr>
        <w:tab/>
        <w:t>Разходи за създаване и подкрепа на Клубове (работилници за родители и деца, групи по интереси) за различни поколения за проучване, изучаване, съхранение и популяризиране на културното наследство - местната култура, бит, кулинария, история, традиции, включително – музика и изобразително изкуство, традиционни занаяти, обичаи и ритуали, неписана традиция;</w:t>
      </w:r>
    </w:p>
    <w:p w:rsidR="00E32477" w:rsidRPr="00E00274" w:rsidRDefault="00E32477" w:rsidP="00E32477">
      <w:pPr>
        <w:jc w:val="both"/>
        <w:rPr>
          <w:rFonts w:ascii="Times New Roman" w:hAnsi="Times New Roman" w:cs="Times New Roman"/>
          <w:sz w:val="24"/>
          <w:szCs w:val="24"/>
        </w:rPr>
      </w:pPr>
      <w:r w:rsidRPr="00E00274">
        <w:rPr>
          <w:rFonts w:ascii="Times New Roman" w:hAnsi="Times New Roman" w:cs="Times New Roman"/>
          <w:sz w:val="24"/>
          <w:szCs w:val="24"/>
        </w:rPr>
        <w:t>-</w:t>
      </w:r>
      <w:r w:rsidRPr="00E00274">
        <w:rPr>
          <w:rFonts w:ascii="Times New Roman" w:hAnsi="Times New Roman" w:cs="Times New Roman"/>
          <w:sz w:val="24"/>
          <w:szCs w:val="24"/>
        </w:rPr>
        <w:tab/>
        <w:t>Разходи за участия във фестивали, събори, изложби, семинари и др. за представяне на местни обичаи, традиции, фолклор и елементи на местното нематериално културно наследство.</w:t>
      </w:r>
    </w:p>
    <w:p w:rsidR="00E32477" w:rsidRPr="00E00274" w:rsidRDefault="00E32477" w:rsidP="00E32477">
      <w:pPr>
        <w:jc w:val="both"/>
        <w:rPr>
          <w:rFonts w:ascii="Times New Roman" w:hAnsi="Times New Roman" w:cs="Times New Roman"/>
          <w:sz w:val="24"/>
          <w:szCs w:val="24"/>
        </w:rPr>
      </w:pPr>
      <w:r w:rsidRPr="00E00274">
        <w:rPr>
          <w:rFonts w:ascii="Times New Roman" w:hAnsi="Times New Roman" w:cs="Times New Roman"/>
          <w:sz w:val="24"/>
          <w:szCs w:val="24"/>
        </w:rPr>
        <w:t>-</w:t>
      </w:r>
      <w:r w:rsidRPr="00E00274">
        <w:rPr>
          <w:rFonts w:ascii="Times New Roman" w:hAnsi="Times New Roman" w:cs="Times New Roman"/>
          <w:sz w:val="24"/>
          <w:szCs w:val="24"/>
        </w:rPr>
        <w:tab/>
        <w:t xml:space="preserve">Разходи за възраждане и предаване на различни аспекти на културни традиции и наследство и популяризирането им чрез организиране и провеждане на мероприятия във връзка с местни културни обичаи и традиции, като: временни и постоянни тематични изложби; фестивали, събори, семинари, концерти, тематични концерти и постановки конкурси; Филми, видео клипове или мултимедийни </w:t>
      </w:r>
      <w:proofErr w:type="spellStart"/>
      <w:r w:rsidRPr="00E00274">
        <w:rPr>
          <w:rFonts w:ascii="Times New Roman" w:hAnsi="Times New Roman" w:cs="Times New Roman"/>
          <w:sz w:val="24"/>
          <w:szCs w:val="24"/>
        </w:rPr>
        <w:t>възстановки</w:t>
      </w:r>
      <w:proofErr w:type="spellEnd"/>
      <w:r w:rsidRPr="00E00274">
        <w:rPr>
          <w:rFonts w:ascii="Times New Roman" w:hAnsi="Times New Roman" w:cs="Times New Roman"/>
          <w:sz w:val="24"/>
          <w:szCs w:val="24"/>
        </w:rPr>
        <w:t>; разработване и разпространяване на информационни материали различни от обикновени брошури (тематични изследвания, снимков архив, каталози и др. ); разработване и представяне на макети, възстановяване на елементи от традиционни костюми или предмети от традиционния бит;</w:t>
      </w:r>
    </w:p>
    <w:p w:rsidR="00E32477" w:rsidRPr="00E00274" w:rsidRDefault="00E32477" w:rsidP="00E32477">
      <w:pPr>
        <w:jc w:val="both"/>
        <w:rPr>
          <w:rFonts w:ascii="Times New Roman" w:hAnsi="Times New Roman" w:cs="Times New Roman"/>
          <w:sz w:val="24"/>
          <w:szCs w:val="24"/>
        </w:rPr>
      </w:pPr>
      <w:r w:rsidRPr="00E00274">
        <w:rPr>
          <w:rFonts w:ascii="Times New Roman" w:hAnsi="Times New Roman" w:cs="Times New Roman"/>
          <w:sz w:val="24"/>
          <w:szCs w:val="24"/>
        </w:rPr>
        <w:t>-</w:t>
      </w:r>
      <w:r w:rsidRPr="00E00274">
        <w:rPr>
          <w:rFonts w:ascii="Times New Roman" w:hAnsi="Times New Roman" w:cs="Times New Roman"/>
          <w:sz w:val="24"/>
          <w:szCs w:val="24"/>
        </w:rPr>
        <w:tab/>
        <w:t xml:space="preserve">Разходи за закупуване на инвентар, съоръжения, оборудване, обзавеждане като музикални инструменти, носии, витрини за изложби, стелажи, декори, интерактивни дъски, мултимедии, лаптопи, осветление, озвучителна, аудио и видео техника, </w:t>
      </w:r>
      <w:r w:rsidRPr="00E00274">
        <w:rPr>
          <w:rFonts w:ascii="Times New Roman" w:hAnsi="Times New Roman" w:cs="Times New Roman"/>
          <w:sz w:val="24"/>
          <w:szCs w:val="24"/>
        </w:rPr>
        <w:lastRenderedPageBreak/>
        <w:t>компютърни конфигурации/сценично оформление/, реквизити необходими за дадения вид изкуство, репетиционни и сценични облекла и др.</w:t>
      </w:r>
    </w:p>
    <w:p w:rsidR="00E32477" w:rsidRPr="00E00274" w:rsidRDefault="00E32477" w:rsidP="00E32477">
      <w:pPr>
        <w:jc w:val="both"/>
        <w:rPr>
          <w:rFonts w:ascii="Times New Roman" w:hAnsi="Times New Roman" w:cs="Times New Roman"/>
          <w:sz w:val="24"/>
          <w:szCs w:val="24"/>
        </w:rPr>
      </w:pPr>
      <w:r w:rsidRPr="00E00274">
        <w:rPr>
          <w:rFonts w:ascii="Times New Roman" w:hAnsi="Times New Roman" w:cs="Times New Roman"/>
          <w:sz w:val="24"/>
          <w:szCs w:val="24"/>
        </w:rPr>
        <w:t>- Разходи за попълване на библиотечен фонд с библиотечни материали, закупуване на книги, графични издания, електронни документи и др.</w:t>
      </w:r>
    </w:p>
    <w:p w:rsidR="00E32477" w:rsidRPr="00E00274" w:rsidRDefault="00E32477" w:rsidP="00E32477">
      <w:pPr>
        <w:jc w:val="both"/>
        <w:rPr>
          <w:rFonts w:ascii="Times New Roman" w:hAnsi="Times New Roman" w:cs="Times New Roman"/>
          <w:b/>
          <w:sz w:val="24"/>
          <w:szCs w:val="24"/>
        </w:rPr>
      </w:pPr>
      <w:r w:rsidRPr="00E00274">
        <w:rPr>
          <w:rFonts w:ascii="Times New Roman" w:hAnsi="Times New Roman" w:cs="Times New Roman"/>
          <w:b/>
          <w:sz w:val="24"/>
          <w:szCs w:val="24"/>
        </w:rPr>
        <w:t>Б/ Разходи за поддръжка, възстановяване и подобряване на природното наследство:</w:t>
      </w:r>
    </w:p>
    <w:p w:rsidR="00E32477" w:rsidRPr="00E00274" w:rsidRDefault="00E32477" w:rsidP="00E32477">
      <w:pPr>
        <w:jc w:val="both"/>
        <w:rPr>
          <w:rFonts w:ascii="Times New Roman" w:hAnsi="Times New Roman" w:cs="Times New Roman"/>
          <w:sz w:val="24"/>
          <w:szCs w:val="24"/>
        </w:rPr>
      </w:pPr>
      <w:r w:rsidRPr="00E00274">
        <w:rPr>
          <w:rFonts w:ascii="Times New Roman" w:hAnsi="Times New Roman" w:cs="Times New Roman"/>
          <w:sz w:val="24"/>
          <w:szCs w:val="24"/>
        </w:rPr>
        <w:t>- Разходи за опазване, възстановяване, подобряване и поддръжка на природното наследство и селския ландшафт, включително на природни дадености, забележителности и територии от особено значение за местната общност (включително местата по Натура 2000), на ценни за територията природни образувания, растения, дървесни видове и животни, вековни дървета;</w:t>
      </w:r>
    </w:p>
    <w:p w:rsidR="00E32477" w:rsidRPr="00E00274" w:rsidRDefault="00E32477" w:rsidP="00E32477">
      <w:pPr>
        <w:jc w:val="both"/>
        <w:rPr>
          <w:rFonts w:ascii="Times New Roman" w:hAnsi="Times New Roman" w:cs="Times New Roman"/>
          <w:sz w:val="24"/>
          <w:szCs w:val="24"/>
        </w:rPr>
      </w:pPr>
      <w:r w:rsidRPr="00E00274">
        <w:rPr>
          <w:rFonts w:ascii="Times New Roman" w:hAnsi="Times New Roman" w:cs="Times New Roman"/>
          <w:sz w:val="24"/>
          <w:szCs w:val="24"/>
        </w:rPr>
        <w:t xml:space="preserve">- Разходи за съвместни проекти на жители на повече от едно населено място или представители на различни поколения за: организиране на клубове/ кръжоци/ школи и  други инициативи за информиране и включване на населението в опазване на природни елементи и защитени биологични видове като неделима част от селския ландшафт; идентифициране на местни отличителни характеристики на пейзажа; организиране на </w:t>
      </w:r>
      <w:proofErr w:type="spellStart"/>
      <w:r w:rsidRPr="00E00274">
        <w:rPr>
          <w:rFonts w:ascii="Times New Roman" w:hAnsi="Times New Roman" w:cs="Times New Roman"/>
          <w:sz w:val="24"/>
          <w:szCs w:val="24"/>
        </w:rPr>
        <w:t>опознавателни</w:t>
      </w:r>
      <w:proofErr w:type="spellEnd"/>
      <w:r w:rsidRPr="00E00274">
        <w:rPr>
          <w:rFonts w:ascii="Times New Roman" w:hAnsi="Times New Roman" w:cs="Times New Roman"/>
          <w:sz w:val="24"/>
          <w:szCs w:val="24"/>
        </w:rPr>
        <w:t xml:space="preserve"> и занимателни акции за почистване от отпадъци; облагородяване и опазване на селския пейзаж в и извън населените места./</w:t>
      </w:r>
    </w:p>
    <w:p w:rsidR="00E32477" w:rsidRDefault="00E32477" w:rsidP="00E32477">
      <w:pPr>
        <w:jc w:val="both"/>
        <w:rPr>
          <w:rFonts w:ascii="Times New Roman" w:hAnsi="Times New Roman" w:cs="Times New Roman"/>
          <w:sz w:val="24"/>
          <w:szCs w:val="24"/>
          <w:lang w:val="en-US"/>
        </w:rPr>
      </w:pPr>
      <w:r w:rsidRPr="00E00274">
        <w:rPr>
          <w:rFonts w:ascii="Times New Roman" w:hAnsi="Times New Roman" w:cs="Times New Roman"/>
          <w:sz w:val="24"/>
          <w:szCs w:val="24"/>
        </w:rPr>
        <w:t>- Разходи за възстановяване и подобряване на малка по мащаб инфраструктура за отдих и развлечение, например: заслони, информационни и указателни табели, пътеки и др.</w:t>
      </w:r>
    </w:p>
    <w:p w:rsidR="00736FBA" w:rsidRDefault="00736FBA" w:rsidP="00736FBA">
      <w:pPr>
        <w:jc w:val="both"/>
        <w:rPr>
          <w:rFonts w:ascii="Times New Roman" w:hAnsi="Times New Roman"/>
          <w:sz w:val="24"/>
          <w:szCs w:val="24"/>
        </w:rPr>
      </w:pPr>
      <w:r w:rsidRPr="0046158D">
        <w:rPr>
          <w:rFonts w:ascii="Times New Roman" w:hAnsi="Times New Roman"/>
          <w:sz w:val="24"/>
          <w:szCs w:val="24"/>
        </w:rPr>
        <w:t>Общи разходи свързани със съответния проект за предпроектни проучвания, такси, хонорари за архитекти, инженери и консултантски услуги, консултации за екологична и икономическа устойчивост на проекти, проучвания за техническа осъществимост на проекта. Общите разходи по проекта не могат да надхвърлят 12 % от общия размер на допустимите инвестиции по проекта. Разходи за ноу-хау, придобиване на патенти права и лицензи, разходи за регистрация на търговски марки и процеси необходими за изготвяне и изпълнение на проекта”; Закупуване на софтуер; Разходите за въвеждане на добри производствени практики, системи за управление на качествот</w:t>
      </w:r>
      <w:r>
        <w:rPr>
          <w:rFonts w:ascii="Times New Roman" w:hAnsi="Times New Roman"/>
          <w:sz w:val="24"/>
          <w:szCs w:val="24"/>
        </w:rPr>
        <w:t xml:space="preserve">о и подготовка за сертификация. </w:t>
      </w:r>
    </w:p>
    <w:p w:rsidR="00736FBA" w:rsidRPr="00DF3C8F" w:rsidRDefault="00736FBA" w:rsidP="00736FBA">
      <w:pPr>
        <w:tabs>
          <w:tab w:val="left" w:pos="277"/>
          <w:tab w:val="left" w:pos="576"/>
        </w:tabs>
        <w:jc w:val="both"/>
        <w:rPr>
          <w:rFonts w:ascii="Times New Roman" w:hAnsi="Times New Roman" w:cs="Times New Roman"/>
          <w:sz w:val="24"/>
          <w:szCs w:val="24"/>
        </w:rPr>
      </w:pPr>
      <w:r>
        <w:rPr>
          <w:sz w:val="24"/>
          <w:szCs w:val="24"/>
        </w:rPr>
        <w:t xml:space="preserve">     </w:t>
      </w:r>
      <w:r w:rsidRPr="00DF3C8F">
        <w:rPr>
          <w:rFonts w:ascii="Times New Roman" w:hAnsi="Times New Roman" w:cs="Times New Roman"/>
          <w:sz w:val="24"/>
          <w:szCs w:val="24"/>
        </w:rPr>
        <w:t xml:space="preserve">Разходите за консултации включващи: разработването на бизнес план,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и консултантски услуги, свързани с изпълнението и отчитането на дейностите по проекта до изплащане на помощта, не следва да надхвърлят </w:t>
      </w:r>
      <w:r w:rsidRPr="00DF3C8F">
        <w:rPr>
          <w:rFonts w:ascii="Times New Roman" w:hAnsi="Times New Roman" w:cs="Times New Roman"/>
          <w:b/>
          <w:sz w:val="24"/>
          <w:szCs w:val="24"/>
        </w:rPr>
        <w:t>5 % от</w:t>
      </w:r>
      <w:r w:rsidRPr="00DF3C8F">
        <w:rPr>
          <w:rFonts w:ascii="Times New Roman" w:hAnsi="Times New Roman" w:cs="Times New Roman"/>
          <w:sz w:val="24"/>
          <w:szCs w:val="24"/>
        </w:rPr>
        <w:t xml:space="preserve"> общия размер на допустимите инвестиционни разходи по проекта.</w:t>
      </w:r>
    </w:p>
    <w:p w:rsidR="00736FBA" w:rsidRPr="00736FBA" w:rsidRDefault="00736FBA" w:rsidP="00E32477">
      <w:pPr>
        <w:jc w:val="both"/>
        <w:rPr>
          <w:rFonts w:ascii="Times New Roman" w:eastAsiaTheme="minorEastAsia" w:hAnsi="Times New Roman" w:cs="Times New Roman"/>
          <w:sz w:val="24"/>
          <w:szCs w:val="24"/>
        </w:rPr>
      </w:pPr>
      <w:r w:rsidRPr="00DF3C8F">
        <w:rPr>
          <w:rFonts w:ascii="Times New Roman" w:eastAsiaTheme="minorEastAsia" w:hAnsi="Times New Roman" w:cs="Times New Roman"/>
          <w:b/>
          <w:sz w:val="24"/>
          <w:szCs w:val="24"/>
        </w:rPr>
        <w:lastRenderedPageBreak/>
        <w:t xml:space="preserve">          Общите разходи </w:t>
      </w:r>
      <w:r w:rsidRPr="00DF3C8F">
        <w:rPr>
          <w:rFonts w:ascii="Times New Roman" w:eastAsiaTheme="minorEastAsia" w:hAnsi="Times New Roman" w:cs="Times New Roman"/>
          <w:sz w:val="24"/>
          <w:szCs w:val="24"/>
        </w:rPr>
        <w:t>са допустими, ако са извършени не по-рано от 1 януари 2014 г., независимо дали всички свързани с тях плащания са направени</w:t>
      </w:r>
      <w:r>
        <w:rPr>
          <w:rFonts w:ascii="Times New Roman" w:eastAsiaTheme="minorEastAsia" w:hAnsi="Times New Roman" w:cs="Times New Roman"/>
          <w:sz w:val="24"/>
          <w:szCs w:val="24"/>
        </w:rPr>
        <w:t>.</w:t>
      </w:r>
    </w:p>
    <w:p w:rsidR="000D72F9" w:rsidRPr="00B26A90" w:rsidRDefault="000D72F9" w:rsidP="000D72F9">
      <w:pPr>
        <w:spacing w:before="120" w:after="120"/>
        <w:jc w:val="both"/>
        <w:rPr>
          <w:rFonts w:ascii="Times New Roman" w:eastAsiaTheme="minorEastAsia" w:hAnsi="Times New Roman" w:cs="Times New Roman"/>
          <w:b/>
          <w:sz w:val="24"/>
          <w:szCs w:val="24"/>
        </w:rPr>
      </w:pPr>
      <w:r w:rsidRPr="00B26A90">
        <w:rPr>
          <w:rFonts w:ascii="Times New Roman" w:eastAsiaTheme="minorEastAsia" w:hAnsi="Times New Roman" w:cs="Times New Roman"/>
          <w:b/>
          <w:sz w:val="24"/>
          <w:szCs w:val="24"/>
        </w:rPr>
        <w:t>Недопустими за финансиране разходи по настоящата процедура са:</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определени като недопустими в ПМС № 189 от 2016 г.;</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инвестиция или дейност, получила финансиране от друг ЕСИФ;</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 xml:space="preserve">за придобиването на товарни автомобили за автомобилен транспорт съгласно чл. 3, т. 2 и 3, както и други, за които са посочени ограничения в Регламент № 1407/2013 на Комисията от 18 декември 2013 г. относно прилагането на членове 107 и 108 от Договора за функционирането на Европейския съюз към помощта </w:t>
      </w:r>
      <w:proofErr w:type="spellStart"/>
      <w:r w:rsidRPr="00D267B4">
        <w:rPr>
          <w:rFonts w:ascii="Times New Roman" w:eastAsiaTheme="minorEastAsia" w:hAnsi="Times New Roman" w:cs="Times New Roman"/>
          <w:sz w:val="24"/>
          <w:szCs w:val="24"/>
        </w:rPr>
        <w:t>de</w:t>
      </w:r>
      <w:proofErr w:type="spellEnd"/>
      <w:r w:rsidRPr="00D267B4">
        <w:rPr>
          <w:rFonts w:ascii="Times New Roman" w:eastAsiaTheme="minorEastAsia" w:hAnsi="Times New Roman" w:cs="Times New Roman"/>
          <w:sz w:val="24"/>
          <w:szCs w:val="24"/>
        </w:rPr>
        <w:t xml:space="preserve"> </w:t>
      </w:r>
      <w:proofErr w:type="spellStart"/>
      <w:r w:rsidRPr="00D267B4">
        <w:rPr>
          <w:rFonts w:ascii="Times New Roman" w:eastAsiaTheme="minorEastAsia" w:hAnsi="Times New Roman" w:cs="Times New Roman"/>
          <w:sz w:val="24"/>
          <w:szCs w:val="24"/>
        </w:rPr>
        <w:t>minimis</w:t>
      </w:r>
      <w:proofErr w:type="spellEnd"/>
      <w:r w:rsidRPr="00D267B4">
        <w:rPr>
          <w:rFonts w:ascii="Times New Roman" w:eastAsiaTheme="minorEastAsia" w:hAnsi="Times New Roman" w:cs="Times New Roman"/>
          <w:sz w:val="24"/>
          <w:szCs w:val="24"/>
        </w:rPr>
        <w:t xml:space="preserve"> (ОВ, L 352/1 от 24 декември 2013 г.);</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лихви по дългове;</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закупуването на незастроени и застроени земи с пазарна стойност над 10 на сто от общите допустими разходи за съответната операция;</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обикновена подмяна и поддръжка;</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лихви и комисиони, печалба на лизинговата компания, разходи по лихви за рефинансиране, оперативни и застрахователни разходи по лизингов договор;</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лизинг освен финансов лизинг, при който получателят на помощта става собственик на съответния актив не по-късно от датата на подаване на искане за междинно или окончателно плащане за същия актив;</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режийни разходи;</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застраховки;</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закупуване на оборудване втора употреба;</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извършени преди 1 януари 2014 г.;</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принос в натура;</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инвестиции в селското стопанство - закупуване на права за производство и плащане, закупуване на животни, закупуване на едногодишни растения и тяхното засаждане;</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инвестиция, за която е установено, че ще оказва отрицателно въздействие върху околната среда;</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извършени преди подаването на проектното предложение, независимо дали всички свързани плащания са извършени, с изключение на разходите за предпроектни проучвания, такси, възнаграждение на архитекти, инженери и консултантски услуги, извършени след 1 януари 2014 г.;</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за строително-монтажни работи и за създаване на трайни насаждения, извършени преди посещение на място от МИГ;</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надвишаващи определените по реда на чл. 41 от ПМС № 189 референтни разходи;</w:t>
      </w:r>
    </w:p>
    <w:p w:rsidR="000D72F9" w:rsidRPr="00D267B4" w:rsidRDefault="000D72F9" w:rsidP="000D72F9">
      <w:pPr>
        <w:pStyle w:val="ac"/>
        <w:numPr>
          <w:ilvl w:val="0"/>
          <w:numId w:val="20"/>
        </w:numPr>
        <w:tabs>
          <w:tab w:val="left" w:pos="454"/>
        </w:tabs>
        <w:spacing w:after="0" w:line="240" w:lineRule="auto"/>
        <w:jc w:val="both"/>
        <w:rPr>
          <w:rFonts w:ascii="Times New Roman" w:eastAsiaTheme="minorEastAsia" w:hAnsi="Times New Roman" w:cs="Times New Roman"/>
          <w:sz w:val="24"/>
          <w:szCs w:val="24"/>
        </w:rPr>
      </w:pPr>
      <w:r w:rsidRPr="00D267B4">
        <w:rPr>
          <w:rFonts w:ascii="Times New Roman" w:eastAsiaTheme="minorEastAsia" w:hAnsi="Times New Roman" w:cs="Times New Roman"/>
          <w:sz w:val="24"/>
          <w:szCs w:val="24"/>
        </w:rPr>
        <w:t>определени в мерките от ПРСР 2014 - 2020 г., извън посочените в т. 1 - 15.</w:t>
      </w:r>
    </w:p>
    <w:p w:rsidR="00E32477" w:rsidRPr="00E03AB3" w:rsidRDefault="000D72F9" w:rsidP="000D72F9">
      <w:pPr>
        <w:jc w:val="both"/>
        <w:rPr>
          <w:rFonts w:ascii="Times New Roman" w:hAnsi="Times New Roman" w:cs="Times New Roman"/>
          <w:b/>
          <w:sz w:val="24"/>
          <w:szCs w:val="24"/>
          <w:lang w:val="en-US"/>
        </w:rPr>
      </w:pPr>
      <w:r>
        <w:rPr>
          <w:rFonts w:ascii="Times New Roman" w:eastAsiaTheme="minorEastAsia" w:hAnsi="Times New Roman" w:cs="Times New Roman"/>
          <w:sz w:val="24"/>
          <w:szCs w:val="24"/>
        </w:rPr>
        <w:t>н</w:t>
      </w:r>
      <w:r w:rsidRPr="00D267B4">
        <w:rPr>
          <w:rFonts w:ascii="Times New Roman" w:eastAsiaTheme="minorEastAsia" w:hAnsi="Times New Roman" w:cs="Times New Roman"/>
          <w:sz w:val="24"/>
          <w:szCs w:val="24"/>
        </w:rPr>
        <w:t>е се предоставя финансова помощ по финансиран изцяло или частично от ЕЗФРСР проект за закупуване на транспортни, включително превозни средства, освен когато са допустими за финансиране съгласно наредбите по прилагане на съответните мерки/подмерки на ПРСР 2014 - 2020 г. и са оборудвани за целите на инвестицията.</w:t>
      </w:r>
      <w:r w:rsidR="00245649" w:rsidRPr="00E03AB3">
        <w:rPr>
          <w:rFonts w:ascii="Times New Roman" w:hAnsi="Times New Roman" w:cs="Times New Roman"/>
          <w:b/>
          <w:sz w:val="24"/>
          <w:szCs w:val="24"/>
        </w:rPr>
        <w:t xml:space="preserve">  </w:t>
      </w:r>
      <w:r w:rsidR="002B424B" w:rsidRPr="00E03AB3">
        <w:rPr>
          <w:rFonts w:ascii="Times New Roman" w:hAnsi="Times New Roman" w:cs="Times New Roman"/>
          <w:b/>
          <w:sz w:val="24"/>
          <w:szCs w:val="24"/>
          <w:lang w:val="en-US"/>
        </w:rPr>
        <w:t xml:space="preserve">    </w:t>
      </w:r>
      <w:r w:rsidR="00245649" w:rsidRPr="00E03AB3">
        <w:rPr>
          <w:rFonts w:ascii="Times New Roman" w:hAnsi="Times New Roman" w:cs="Times New Roman"/>
          <w:b/>
          <w:sz w:val="24"/>
          <w:szCs w:val="24"/>
          <w:lang w:val="en-US"/>
        </w:rPr>
        <w:t xml:space="preserve"> </w:t>
      </w:r>
    </w:p>
    <w:p w:rsidR="00245649" w:rsidRDefault="00E32477" w:rsidP="009337DD">
      <w:pPr>
        <w:jc w:val="both"/>
        <w:rPr>
          <w:rFonts w:ascii="Times New Roman" w:hAnsi="Times New Roman"/>
          <w:sz w:val="24"/>
          <w:szCs w:val="24"/>
        </w:rPr>
      </w:pPr>
      <w:r>
        <w:rPr>
          <w:rFonts w:ascii="Times New Roman" w:hAnsi="Times New Roman" w:cs="Times New Roman"/>
          <w:b/>
          <w:sz w:val="24"/>
          <w:szCs w:val="24"/>
          <w:lang w:val="en-US"/>
        </w:rPr>
        <w:lastRenderedPageBreak/>
        <w:t xml:space="preserve">       </w:t>
      </w:r>
    </w:p>
    <w:p w:rsidR="00D0466D" w:rsidRPr="00BB1C6C" w:rsidRDefault="00D0466D" w:rsidP="00D0466D">
      <w:pPr>
        <w:jc w:val="both"/>
        <w:rPr>
          <w:rFonts w:ascii="Times New Roman" w:hAnsi="Times New Roman" w:cs="Times New Roman"/>
          <w:b/>
          <w:sz w:val="24"/>
          <w:szCs w:val="24"/>
          <w:u w:val="single"/>
        </w:rPr>
      </w:pPr>
      <w:r w:rsidRPr="00BB1C6C">
        <w:rPr>
          <w:rFonts w:ascii="Times New Roman" w:hAnsi="Times New Roman" w:cs="Times New Roman"/>
          <w:b/>
          <w:sz w:val="24"/>
          <w:szCs w:val="24"/>
          <w:u w:val="single"/>
        </w:rPr>
        <w:t xml:space="preserve">Първи прием: </w:t>
      </w:r>
    </w:p>
    <w:p w:rsidR="00D0466D" w:rsidRPr="008A6584" w:rsidRDefault="00D0466D" w:rsidP="001F6295">
      <w:pPr>
        <w:shd w:val="clear" w:color="auto" w:fill="FFFFFF" w:themeFill="background1"/>
        <w:jc w:val="both"/>
        <w:rPr>
          <w:rFonts w:ascii="Times New Roman" w:hAnsi="Times New Roman" w:cs="Times New Roman"/>
          <w:sz w:val="24"/>
          <w:szCs w:val="24"/>
          <w:u w:val="single"/>
        </w:rPr>
      </w:pPr>
      <w:r w:rsidRPr="008A6584">
        <w:rPr>
          <w:rFonts w:ascii="Times New Roman" w:hAnsi="Times New Roman" w:cs="Times New Roman"/>
          <w:sz w:val="24"/>
          <w:szCs w:val="24"/>
        </w:rPr>
        <w:t xml:space="preserve">Начална дата за прием : </w:t>
      </w:r>
      <w:r w:rsidR="006F61EB" w:rsidRPr="008A6584">
        <w:rPr>
          <w:rFonts w:ascii="Times New Roman" w:hAnsi="Times New Roman" w:cs="Times New Roman"/>
          <w:b/>
          <w:sz w:val="24"/>
          <w:szCs w:val="24"/>
          <w:lang w:val="en-US"/>
        </w:rPr>
        <w:t>12</w:t>
      </w:r>
      <w:r w:rsidR="001C41D7" w:rsidRPr="008A6584">
        <w:rPr>
          <w:rFonts w:ascii="Times New Roman" w:hAnsi="Times New Roman" w:cs="Times New Roman"/>
          <w:b/>
          <w:sz w:val="24"/>
          <w:szCs w:val="24"/>
          <w:lang w:val="en-US"/>
        </w:rPr>
        <w:t>.0</w:t>
      </w:r>
      <w:r w:rsidR="003F23FC" w:rsidRPr="008A6584">
        <w:rPr>
          <w:rFonts w:ascii="Times New Roman" w:hAnsi="Times New Roman" w:cs="Times New Roman"/>
          <w:b/>
          <w:sz w:val="24"/>
          <w:szCs w:val="24"/>
          <w:lang w:val="en-US"/>
        </w:rPr>
        <w:t>2.</w:t>
      </w:r>
      <w:r w:rsidR="001C41D7" w:rsidRPr="008A6584">
        <w:rPr>
          <w:rFonts w:ascii="Times New Roman" w:hAnsi="Times New Roman" w:cs="Times New Roman"/>
          <w:b/>
          <w:sz w:val="24"/>
          <w:szCs w:val="24"/>
        </w:rPr>
        <w:t>2020</w:t>
      </w:r>
      <w:r w:rsidRPr="008A6584">
        <w:rPr>
          <w:rFonts w:ascii="Times New Roman" w:hAnsi="Times New Roman" w:cs="Times New Roman"/>
          <w:b/>
          <w:sz w:val="24"/>
          <w:szCs w:val="24"/>
        </w:rPr>
        <w:t xml:space="preserve"> година.</w:t>
      </w:r>
    </w:p>
    <w:p w:rsidR="00D0466D" w:rsidRPr="001F6295" w:rsidRDefault="00D0466D" w:rsidP="001F6295">
      <w:pPr>
        <w:shd w:val="clear" w:color="auto" w:fill="FFFFFF" w:themeFill="background1"/>
        <w:jc w:val="both"/>
        <w:rPr>
          <w:rFonts w:ascii="Times New Roman" w:hAnsi="Times New Roman" w:cs="Times New Roman"/>
          <w:b/>
          <w:sz w:val="24"/>
          <w:szCs w:val="24"/>
        </w:rPr>
      </w:pPr>
      <w:r w:rsidRPr="008A6584">
        <w:rPr>
          <w:rFonts w:ascii="Times New Roman" w:hAnsi="Times New Roman" w:cs="Times New Roman"/>
          <w:sz w:val="24"/>
          <w:szCs w:val="24"/>
        </w:rPr>
        <w:t xml:space="preserve">Крайна дата за прием: </w:t>
      </w:r>
      <w:r w:rsidR="001C41D7" w:rsidRPr="008A6584">
        <w:rPr>
          <w:rFonts w:ascii="Times New Roman" w:hAnsi="Times New Roman" w:cs="Times New Roman"/>
          <w:b/>
          <w:sz w:val="24"/>
          <w:szCs w:val="24"/>
          <w:lang w:val="en-US"/>
        </w:rPr>
        <w:t>19</w:t>
      </w:r>
      <w:r w:rsidR="009337DD" w:rsidRPr="008A6584">
        <w:rPr>
          <w:rFonts w:ascii="Times New Roman" w:hAnsi="Times New Roman" w:cs="Times New Roman"/>
          <w:b/>
          <w:sz w:val="24"/>
          <w:szCs w:val="24"/>
        </w:rPr>
        <w:t>:</w:t>
      </w:r>
      <w:r w:rsidR="009337DD" w:rsidRPr="008A6584">
        <w:rPr>
          <w:rFonts w:ascii="Times New Roman" w:hAnsi="Times New Roman" w:cs="Times New Roman"/>
          <w:b/>
          <w:sz w:val="24"/>
          <w:szCs w:val="24"/>
          <w:lang w:val="en-US"/>
        </w:rPr>
        <w:t>0</w:t>
      </w:r>
      <w:proofErr w:type="spellStart"/>
      <w:r w:rsidR="009348F5" w:rsidRPr="008A6584">
        <w:rPr>
          <w:rFonts w:ascii="Times New Roman" w:hAnsi="Times New Roman" w:cs="Times New Roman"/>
          <w:b/>
          <w:sz w:val="24"/>
          <w:szCs w:val="24"/>
        </w:rPr>
        <w:t>0</w:t>
      </w:r>
      <w:proofErr w:type="spellEnd"/>
      <w:r w:rsidR="009348F5" w:rsidRPr="008A6584">
        <w:rPr>
          <w:rFonts w:ascii="Times New Roman" w:hAnsi="Times New Roman" w:cs="Times New Roman"/>
          <w:b/>
          <w:sz w:val="24"/>
          <w:szCs w:val="24"/>
        </w:rPr>
        <w:t xml:space="preserve"> часа на </w:t>
      </w:r>
      <w:r w:rsidR="006F61EB" w:rsidRPr="008A6584">
        <w:rPr>
          <w:rFonts w:ascii="Times New Roman" w:hAnsi="Times New Roman" w:cs="Times New Roman"/>
          <w:b/>
          <w:sz w:val="24"/>
          <w:szCs w:val="24"/>
        </w:rPr>
        <w:t>23</w:t>
      </w:r>
      <w:r w:rsidR="001C41D7" w:rsidRPr="008A6584">
        <w:rPr>
          <w:rFonts w:ascii="Times New Roman" w:hAnsi="Times New Roman" w:cs="Times New Roman"/>
          <w:b/>
          <w:sz w:val="24"/>
          <w:szCs w:val="24"/>
        </w:rPr>
        <w:t>.03</w:t>
      </w:r>
      <w:r w:rsidR="003F23FC" w:rsidRPr="008A6584">
        <w:rPr>
          <w:rFonts w:ascii="Times New Roman" w:hAnsi="Times New Roman" w:cs="Times New Roman"/>
          <w:b/>
          <w:sz w:val="24"/>
          <w:szCs w:val="24"/>
        </w:rPr>
        <w:t>.</w:t>
      </w:r>
      <w:r w:rsidR="002E69C1" w:rsidRPr="008A6584">
        <w:rPr>
          <w:rFonts w:ascii="Times New Roman" w:hAnsi="Times New Roman" w:cs="Times New Roman"/>
          <w:b/>
          <w:sz w:val="24"/>
          <w:szCs w:val="24"/>
        </w:rPr>
        <w:t xml:space="preserve">2020 </w:t>
      </w:r>
      <w:r w:rsidRPr="008A6584">
        <w:rPr>
          <w:rFonts w:ascii="Times New Roman" w:hAnsi="Times New Roman" w:cs="Times New Roman"/>
          <w:b/>
          <w:sz w:val="24"/>
          <w:szCs w:val="24"/>
        </w:rPr>
        <w:t>година</w:t>
      </w:r>
    </w:p>
    <w:p w:rsidR="00DE7814" w:rsidRPr="001F6295" w:rsidRDefault="00DE7814" w:rsidP="001F6295">
      <w:pPr>
        <w:shd w:val="clear" w:color="auto" w:fill="FFFFFF" w:themeFill="background1"/>
        <w:jc w:val="both"/>
        <w:rPr>
          <w:i/>
        </w:rPr>
      </w:pPr>
      <w:r w:rsidRPr="001F6295">
        <w:rPr>
          <w:rFonts w:ascii="Times New Roman" w:hAnsi="Times New Roman" w:cs="Times New Roman"/>
          <w:sz w:val="24"/>
          <w:szCs w:val="24"/>
        </w:rPr>
        <w:t xml:space="preserve">Втори </w:t>
      </w:r>
      <w:r w:rsidR="00D0466D" w:rsidRPr="001F6295">
        <w:rPr>
          <w:rFonts w:ascii="Times New Roman" w:hAnsi="Times New Roman" w:cs="Times New Roman"/>
          <w:sz w:val="24"/>
          <w:szCs w:val="24"/>
        </w:rPr>
        <w:t>прием</w:t>
      </w:r>
      <w:r w:rsidRPr="001F6295">
        <w:rPr>
          <w:rFonts w:ascii="Times New Roman" w:hAnsi="Times New Roman" w:cs="Times New Roman"/>
          <w:sz w:val="24"/>
          <w:szCs w:val="24"/>
        </w:rPr>
        <w:t xml:space="preserve"> </w:t>
      </w:r>
      <w:r w:rsidRPr="001F6295">
        <w:rPr>
          <w:rFonts w:ascii="Times New Roman" w:hAnsi="Times New Roman" w:cs="Times New Roman"/>
          <w:i/>
          <w:sz w:val="24"/>
          <w:szCs w:val="24"/>
        </w:rPr>
        <w:t>/при наличен остатъчен ресурс от първия прием/</w:t>
      </w:r>
      <w:r w:rsidR="008A1EEC" w:rsidRPr="001F6295">
        <w:rPr>
          <w:rFonts w:ascii="Times New Roman" w:hAnsi="Times New Roman" w:cs="Times New Roman"/>
          <w:i/>
          <w:sz w:val="24"/>
          <w:szCs w:val="24"/>
        </w:rPr>
        <w:t xml:space="preserve">:януари –март 2020 </w:t>
      </w:r>
      <w:r w:rsidRPr="001F6295">
        <w:rPr>
          <w:rFonts w:ascii="Times New Roman" w:hAnsi="Times New Roman" w:cs="Times New Roman"/>
          <w:i/>
          <w:sz w:val="24"/>
          <w:szCs w:val="24"/>
        </w:rPr>
        <w:t>година</w:t>
      </w:r>
    </w:p>
    <w:p w:rsidR="00D0466D" w:rsidRDefault="00D0466D" w:rsidP="00820891">
      <w:pPr>
        <w:widowControl w:val="0"/>
        <w:autoSpaceDE w:val="0"/>
        <w:autoSpaceDN w:val="0"/>
        <w:adjustRightInd w:val="0"/>
        <w:spacing w:after="0" w:line="240" w:lineRule="auto"/>
        <w:rPr>
          <w:rFonts w:ascii="Times New Roman" w:hAnsi="Times New Roman" w:cs="Times New Roman"/>
          <w:color w:val="FF0000"/>
          <w:sz w:val="24"/>
          <w:szCs w:val="24"/>
        </w:rPr>
      </w:pPr>
    </w:p>
    <w:p w:rsidR="00DE7814" w:rsidRDefault="00DE7814"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DE7814" w:rsidRDefault="00DE7814"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5D01A9" w:rsidRPr="002923C1" w:rsidRDefault="009E5603"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Pr>
          <w:rFonts w:ascii="Times New Roman" w:eastAsia="Times New Roman" w:hAnsi="Times New Roman" w:cs="Times New Roman"/>
          <w:b/>
          <w:sz w:val="24"/>
          <w:szCs w:val="24"/>
          <w:u w:val="single"/>
          <w:lang w:eastAsia="bg-BG"/>
        </w:rPr>
        <w:t>Бюджет на приема</w:t>
      </w:r>
      <w:r w:rsidRPr="009E5603">
        <w:rPr>
          <w:rFonts w:ascii="Times New Roman" w:eastAsia="Times New Roman" w:hAnsi="Times New Roman" w:cs="Times New Roman"/>
          <w:b/>
          <w:sz w:val="24"/>
          <w:szCs w:val="24"/>
          <w:u w:val="single"/>
          <w:lang w:eastAsia="bg-BG"/>
        </w:rPr>
        <w:t xml:space="preserve">:  </w:t>
      </w:r>
      <w:r w:rsidR="00900792">
        <w:rPr>
          <w:rFonts w:ascii="Times New Roman" w:eastAsia="Times New Roman" w:hAnsi="Times New Roman" w:cs="Times New Roman"/>
          <w:b/>
          <w:sz w:val="24"/>
          <w:szCs w:val="24"/>
          <w:u w:val="single"/>
          <w:lang w:val="en-US" w:eastAsia="bg-BG"/>
        </w:rPr>
        <w:t>48 900</w:t>
      </w:r>
      <w:r w:rsidR="00900792">
        <w:rPr>
          <w:rFonts w:ascii="Times New Roman" w:eastAsia="Times New Roman" w:hAnsi="Times New Roman" w:cs="Times New Roman"/>
          <w:b/>
          <w:sz w:val="24"/>
          <w:szCs w:val="24"/>
          <w:u w:val="single"/>
          <w:lang w:eastAsia="bg-BG"/>
        </w:rPr>
        <w:t>,00</w:t>
      </w:r>
      <w:r w:rsidR="005D01A9" w:rsidRPr="009E5603">
        <w:rPr>
          <w:rFonts w:ascii="Times New Roman" w:eastAsia="Times New Roman" w:hAnsi="Times New Roman" w:cs="Times New Roman"/>
          <w:b/>
          <w:sz w:val="24"/>
          <w:szCs w:val="24"/>
          <w:u w:val="single"/>
          <w:lang w:eastAsia="bg-BG"/>
        </w:rPr>
        <w:t>лв</w:t>
      </w:r>
    </w:p>
    <w:p w:rsidR="005D01A9" w:rsidRPr="002923C1" w:rsidRDefault="005D01A9"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5D01A9" w:rsidRDefault="005D01A9"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Минимален и максимален размер на финансовата помощ,</w:t>
      </w:r>
      <w:r w:rsidR="00756923">
        <w:rPr>
          <w:rFonts w:ascii="Times New Roman" w:eastAsia="Times New Roman" w:hAnsi="Times New Roman" w:cs="Times New Roman"/>
          <w:b/>
          <w:sz w:val="24"/>
          <w:szCs w:val="24"/>
          <w:u w:val="single"/>
          <w:lang w:eastAsia="bg-BG"/>
        </w:rPr>
        <w:t xml:space="preserve"> </w:t>
      </w:r>
      <w:r w:rsidRPr="002923C1">
        <w:rPr>
          <w:rFonts w:ascii="Times New Roman" w:eastAsia="Times New Roman" w:hAnsi="Times New Roman" w:cs="Times New Roman"/>
          <w:b/>
          <w:sz w:val="24"/>
          <w:szCs w:val="24"/>
          <w:u w:val="single"/>
          <w:lang w:eastAsia="bg-BG"/>
        </w:rPr>
        <w:t>предоставяна за проект:</w:t>
      </w:r>
    </w:p>
    <w:p w:rsidR="00900792" w:rsidRPr="002923C1" w:rsidRDefault="00900792"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1931E4" w:rsidRDefault="005D01A9" w:rsidP="00CE624F">
      <w:pPr>
        <w:widowControl w:val="0"/>
        <w:autoSpaceDE w:val="0"/>
        <w:autoSpaceDN w:val="0"/>
        <w:adjustRightInd w:val="0"/>
        <w:spacing w:after="0"/>
        <w:jc w:val="both"/>
        <w:rPr>
          <w:rFonts w:ascii="Times New Roman" w:eastAsia="Times New Roman" w:hAnsi="Times New Roman" w:cs="Times New Roman"/>
          <w:b/>
          <w:sz w:val="24"/>
          <w:szCs w:val="24"/>
          <w:lang w:eastAsia="bg-BG"/>
        </w:rPr>
      </w:pPr>
      <w:r w:rsidRPr="00CE624F">
        <w:rPr>
          <w:rFonts w:ascii="Times New Roman" w:eastAsia="Times New Roman" w:hAnsi="Times New Roman" w:cs="Times New Roman"/>
          <w:sz w:val="24"/>
          <w:szCs w:val="24"/>
          <w:lang w:eastAsia="bg-BG"/>
        </w:rPr>
        <w:t xml:space="preserve">Минимален </w:t>
      </w:r>
      <w:r w:rsidR="00BA716F" w:rsidRPr="00CE624F">
        <w:rPr>
          <w:rFonts w:ascii="Times New Roman" w:eastAsia="Times New Roman" w:hAnsi="Times New Roman" w:cs="Times New Roman"/>
          <w:sz w:val="24"/>
          <w:szCs w:val="24"/>
          <w:lang w:eastAsia="bg-BG"/>
        </w:rPr>
        <w:t xml:space="preserve"> </w:t>
      </w:r>
      <w:r w:rsidRPr="00CE624F">
        <w:rPr>
          <w:rFonts w:ascii="Times New Roman" w:eastAsia="Times New Roman" w:hAnsi="Times New Roman" w:cs="Times New Roman"/>
          <w:sz w:val="24"/>
          <w:szCs w:val="24"/>
          <w:lang w:eastAsia="bg-BG"/>
        </w:rPr>
        <w:t>размер на финансовата помощ</w:t>
      </w:r>
      <w:r w:rsidR="00CE624F">
        <w:rPr>
          <w:rFonts w:ascii="Times New Roman" w:eastAsia="Times New Roman" w:hAnsi="Times New Roman" w:cs="Times New Roman"/>
          <w:sz w:val="24"/>
          <w:szCs w:val="24"/>
          <w:lang w:eastAsia="bg-BG"/>
        </w:rPr>
        <w:t xml:space="preserve"> </w:t>
      </w:r>
      <w:r w:rsidR="00CE624F" w:rsidRPr="008827B1">
        <w:rPr>
          <w:rFonts w:ascii="Times New Roman" w:eastAsia="Times New Roman" w:hAnsi="Times New Roman" w:cs="Times New Roman"/>
          <w:b/>
          <w:sz w:val="24"/>
          <w:szCs w:val="24"/>
          <w:lang w:eastAsia="bg-BG"/>
        </w:rPr>
        <w:t xml:space="preserve">при интензитет на подпомагане 100 % - </w:t>
      </w:r>
    </w:p>
    <w:p w:rsidR="005D01A9" w:rsidRPr="008827B1" w:rsidRDefault="00CE624F" w:rsidP="00CE624F">
      <w:pPr>
        <w:widowControl w:val="0"/>
        <w:autoSpaceDE w:val="0"/>
        <w:autoSpaceDN w:val="0"/>
        <w:adjustRightInd w:val="0"/>
        <w:spacing w:after="0"/>
        <w:jc w:val="both"/>
        <w:rPr>
          <w:rFonts w:ascii="Times New Roman" w:eastAsia="Times New Roman" w:hAnsi="Times New Roman" w:cs="Times New Roman"/>
          <w:b/>
          <w:sz w:val="24"/>
          <w:szCs w:val="24"/>
          <w:lang w:eastAsia="bg-BG"/>
        </w:rPr>
      </w:pPr>
      <w:r w:rsidRPr="008827B1">
        <w:rPr>
          <w:rFonts w:ascii="Times New Roman" w:eastAsia="Times New Roman" w:hAnsi="Times New Roman" w:cs="Times New Roman"/>
          <w:b/>
          <w:sz w:val="24"/>
          <w:szCs w:val="24"/>
          <w:lang w:eastAsia="bg-BG"/>
        </w:rPr>
        <w:t>9</w:t>
      </w:r>
      <w:r w:rsidR="008827B1" w:rsidRPr="008827B1">
        <w:rPr>
          <w:rFonts w:ascii="Times New Roman" w:eastAsia="Times New Roman" w:hAnsi="Times New Roman" w:cs="Times New Roman"/>
          <w:b/>
          <w:sz w:val="24"/>
          <w:szCs w:val="24"/>
          <w:lang w:eastAsia="bg-BG"/>
        </w:rPr>
        <w:t xml:space="preserve"> </w:t>
      </w:r>
      <w:r w:rsidRPr="008827B1">
        <w:rPr>
          <w:rFonts w:ascii="Times New Roman" w:eastAsia="Times New Roman" w:hAnsi="Times New Roman" w:cs="Times New Roman"/>
          <w:b/>
          <w:sz w:val="24"/>
          <w:szCs w:val="24"/>
          <w:lang w:eastAsia="bg-BG"/>
        </w:rPr>
        <w:t>779,00 лв.</w:t>
      </w:r>
      <w:r w:rsidR="000E0085" w:rsidRPr="008827B1">
        <w:rPr>
          <w:rFonts w:ascii="Times New Roman" w:eastAsia="Times New Roman" w:hAnsi="Times New Roman" w:cs="Times New Roman"/>
          <w:b/>
          <w:sz w:val="24"/>
          <w:szCs w:val="24"/>
          <w:lang w:eastAsia="bg-BG"/>
        </w:rPr>
        <w:t xml:space="preserve"> </w:t>
      </w:r>
    </w:p>
    <w:p w:rsidR="00CE624F" w:rsidRPr="008827B1" w:rsidRDefault="00CE624F" w:rsidP="00CE624F">
      <w:pPr>
        <w:widowControl w:val="0"/>
        <w:autoSpaceDE w:val="0"/>
        <w:autoSpaceDN w:val="0"/>
        <w:adjustRightInd w:val="0"/>
        <w:spacing w:after="0"/>
        <w:jc w:val="both"/>
        <w:rPr>
          <w:rFonts w:ascii="Times New Roman" w:eastAsia="Times New Roman" w:hAnsi="Times New Roman" w:cs="Times New Roman"/>
          <w:b/>
          <w:sz w:val="24"/>
          <w:szCs w:val="24"/>
          <w:lang w:eastAsia="bg-BG"/>
        </w:rPr>
      </w:pPr>
      <w:r w:rsidRPr="00CE624F">
        <w:rPr>
          <w:rFonts w:ascii="Times New Roman" w:eastAsia="Times New Roman" w:hAnsi="Times New Roman" w:cs="Times New Roman"/>
          <w:sz w:val="24"/>
          <w:szCs w:val="24"/>
          <w:lang w:eastAsia="bg-BG"/>
        </w:rPr>
        <w:t xml:space="preserve">Минимален размер на БФП </w:t>
      </w:r>
      <w:r w:rsidRPr="008827B1">
        <w:rPr>
          <w:rFonts w:ascii="Times New Roman" w:eastAsia="Times New Roman" w:hAnsi="Times New Roman" w:cs="Times New Roman"/>
          <w:b/>
          <w:sz w:val="24"/>
          <w:szCs w:val="24"/>
          <w:lang w:eastAsia="bg-BG"/>
        </w:rPr>
        <w:t>при интензитет на подпомагане 75 % - 7 334,25 лв.</w:t>
      </w:r>
    </w:p>
    <w:p w:rsidR="005D01A9" w:rsidRPr="002923C1" w:rsidRDefault="00BA716F" w:rsidP="00CE624F">
      <w:pPr>
        <w:widowControl w:val="0"/>
        <w:autoSpaceDE w:val="0"/>
        <w:autoSpaceDN w:val="0"/>
        <w:adjustRightInd w:val="0"/>
        <w:spacing w:after="0"/>
        <w:jc w:val="both"/>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Максимален размер на финансовата помощ: </w:t>
      </w:r>
      <w:r w:rsidR="00900792">
        <w:rPr>
          <w:rFonts w:ascii="Times New Roman" w:eastAsia="Times New Roman" w:hAnsi="Times New Roman" w:cs="Times New Roman"/>
          <w:b/>
          <w:sz w:val="24"/>
          <w:szCs w:val="24"/>
          <w:lang w:eastAsia="bg-BG"/>
        </w:rPr>
        <w:t>48 900</w:t>
      </w:r>
      <w:r w:rsidR="001E6EB5">
        <w:rPr>
          <w:rFonts w:ascii="Times New Roman" w:eastAsia="Times New Roman" w:hAnsi="Times New Roman" w:cs="Times New Roman"/>
          <w:b/>
          <w:sz w:val="24"/>
          <w:szCs w:val="24"/>
          <w:lang w:eastAsia="bg-BG"/>
        </w:rPr>
        <w:t>,00</w:t>
      </w:r>
      <w:r w:rsidR="00245649">
        <w:rPr>
          <w:rFonts w:ascii="Times New Roman" w:eastAsia="Times New Roman" w:hAnsi="Times New Roman" w:cs="Times New Roman"/>
          <w:b/>
          <w:sz w:val="24"/>
          <w:szCs w:val="24"/>
          <w:lang w:eastAsia="bg-BG"/>
        </w:rPr>
        <w:t>лв.</w:t>
      </w:r>
    </w:p>
    <w:p w:rsidR="00BA716F" w:rsidRPr="002923C1" w:rsidRDefault="00BA716F" w:rsidP="00820891">
      <w:pPr>
        <w:widowControl w:val="0"/>
        <w:autoSpaceDE w:val="0"/>
        <w:autoSpaceDN w:val="0"/>
        <w:adjustRightInd w:val="0"/>
        <w:spacing w:after="0" w:line="240" w:lineRule="auto"/>
        <w:rPr>
          <w:rFonts w:ascii="Times New Roman" w:eastAsia="Times New Roman" w:hAnsi="Times New Roman" w:cs="Times New Roman"/>
          <w:b/>
          <w:sz w:val="24"/>
          <w:szCs w:val="24"/>
          <w:lang w:eastAsia="bg-BG"/>
        </w:rPr>
      </w:pPr>
    </w:p>
    <w:p w:rsidR="00BA716F" w:rsidRDefault="00BA716F"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 xml:space="preserve">Процент на </w:t>
      </w:r>
      <w:proofErr w:type="spellStart"/>
      <w:r w:rsidRPr="002923C1">
        <w:rPr>
          <w:rFonts w:ascii="Times New Roman" w:eastAsia="Times New Roman" w:hAnsi="Times New Roman" w:cs="Times New Roman"/>
          <w:b/>
          <w:sz w:val="24"/>
          <w:szCs w:val="24"/>
          <w:u w:val="single"/>
          <w:lang w:eastAsia="bg-BG"/>
        </w:rPr>
        <w:t>съфинансиране</w:t>
      </w:r>
      <w:proofErr w:type="spellEnd"/>
      <w:r w:rsidRPr="002923C1">
        <w:rPr>
          <w:rFonts w:ascii="Times New Roman" w:eastAsia="Times New Roman" w:hAnsi="Times New Roman" w:cs="Times New Roman"/>
          <w:b/>
          <w:sz w:val="24"/>
          <w:szCs w:val="24"/>
          <w:u w:val="single"/>
          <w:lang w:eastAsia="bg-BG"/>
        </w:rPr>
        <w:t xml:space="preserve"> на проекти към Стратегията за ВОМР:</w:t>
      </w:r>
    </w:p>
    <w:p w:rsidR="00245649" w:rsidRPr="002923C1" w:rsidRDefault="00245649" w:rsidP="00820891">
      <w:pPr>
        <w:widowControl w:val="0"/>
        <w:autoSpaceDE w:val="0"/>
        <w:autoSpaceDN w:val="0"/>
        <w:adjustRightInd w:val="0"/>
        <w:spacing w:after="0" w:line="240" w:lineRule="auto"/>
        <w:rPr>
          <w:rFonts w:ascii="Times New Roman" w:eastAsia="Times New Roman" w:hAnsi="Times New Roman" w:cs="Times New Roman"/>
          <w:sz w:val="24"/>
          <w:szCs w:val="24"/>
          <w:u w:val="single"/>
          <w:lang w:eastAsia="bg-BG"/>
        </w:rPr>
      </w:pPr>
    </w:p>
    <w:p w:rsidR="00E03AB3" w:rsidRPr="00F968FA" w:rsidRDefault="00900792" w:rsidP="00BA716F">
      <w:pPr>
        <w:spacing w:after="0"/>
        <w:jc w:val="both"/>
        <w:rPr>
          <w:rFonts w:ascii="Times New Roman" w:hAnsi="Times New Roman"/>
          <w:sz w:val="24"/>
          <w:szCs w:val="24"/>
        </w:rPr>
      </w:pPr>
      <w:r w:rsidRPr="007D1A87">
        <w:rPr>
          <w:rFonts w:ascii="Times New Roman" w:hAnsi="Times New Roman" w:cs="Times New Roman"/>
          <w:sz w:val="24"/>
          <w:szCs w:val="24"/>
        </w:rPr>
        <w:t xml:space="preserve">Финансовата помощ за дейностите по </w:t>
      </w:r>
      <w:proofErr w:type="spellStart"/>
      <w:r w:rsidRPr="007D1A87">
        <w:rPr>
          <w:rFonts w:ascii="Times New Roman" w:hAnsi="Times New Roman" w:cs="Times New Roman"/>
          <w:sz w:val="24"/>
          <w:szCs w:val="24"/>
        </w:rPr>
        <w:t>подмярката</w:t>
      </w:r>
      <w:proofErr w:type="spellEnd"/>
      <w:r w:rsidRPr="007D1A87">
        <w:rPr>
          <w:rFonts w:ascii="Times New Roman" w:hAnsi="Times New Roman" w:cs="Times New Roman"/>
          <w:sz w:val="24"/>
          <w:szCs w:val="24"/>
        </w:rPr>
        <w:t xml:space="preserve"> е в размер на 100% от общия размер на допустимите за финансово подпомагане разходи и 75%, когато се установи потенциал за генериране на приходи.</w:t>
      </w:r>
    </w:p>
    <w:p w:rsidR="00E03AB3" w:rsidRDefault="00E03AB3" w:rsidP="00BA716F">
      <w:pPr>
        <w:spacing w:after="0"/>
        <w:jc w:val="both"/>
        <w:rPr>
          <w:rFonts w:ascii="Times New Roman" w:hAnsi="Times New Roman" w:cs="Times New Roman"/>
          <w:b/>
          <w:sz w:val="24"/>
          <w:szCs w:val="24"/>
          <w:u w:val="single"/>
        </w:rPr>
      </w:pPr>
    </w:p>
    <w:p w:rsidR="00BA716F" w:rsidRDefault="00BA716F" w:rsidP="00BA716F">
      <w:pPr>
        <w:spacing w:after="0"/>
        <w:jc w:val="both"/>
        <w:rPr>
          <w:rFonts w:ascii="Times New Roman" w:hAnsi="Times New Roman" w:cs="Times New Roman"/>
          <w:b/>
          <w:sz w:val="24"/>
          <w:szCs w:val="24"/>
          <w:u w:val="single"/>
        </w:rPr>
      </w:pPr>
      <w:r w:rsidRPr="002923C1">
        <w:rPr>
          <w:rFonts w:ascii="Times New Roman" w:hAnsi="Times New Roman" w:cs="Times New Roman"/>
          <w:b/>
          <w:sz w:val="24"/>
          <w:szCs w:val="24"/>
          <w:u w:val="single"/>
        </w:rPr>
        <w:t>Критерии за оценка на проекти и тяхната тежест:</w:t>
      </w:r>
    </w:p>
    <w:p w:rsidR="00DE7814" w:rsidRPr="002923C1" w:rsidRDefault="00DE7814" w:rsidP="00BA716F">
      <w:pPr>
        <w:spacing w:after="0"/>
        <w:jc w:val="both"/>
        <w:rPr>
          <w:rFonts w:ascii="Times New Roman" w:eastAsia="Calibri" w:hAnsi="Times New Roman" w:cs="Times New Roman"/>
          <w:b/>
          <w:sz w:val="24"/>
          <w:szCs w:val="24"/>
          <w:u w:val="single"/>
        </w:rPr>
      </w:pPr>
    </w:p>
    <w:tbl>
      <w:tblPr>
        <w:tblW w:w="904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tblPr>
      <w:tblGrid>
        <w:gridCol w:w="841"/>
        <w:gridCol w:w="7282"/>
        <w:gridCol w:w="917"/>
      </w:tblGrid>
      <w:tr w:rsidR="001E6EB5" w:rsidRPr="0046158D" w:rsidTr="00AB4D57">
        <w:trPr>
          <w:trHeight w:val="667"/>
        </w:trPr>
        <w:tc>
          <w:tcPr>
            <w:tcW w:w="841" w:type="dxa"/>
            <w:tcBorders>
              <w:top w:val="single" w:sz="4" w:space="0" w:color="FFFFFF"/>
              <w:left w:val="single" w:sz="4" w:space="0" w:color="FFFFFF"/>
              <w:right w:val="nil"/>
            </w:tcBorders>
            <w:shd w:val="clear" w:color="auto" w:fill="70AD47"/>
            <w:noWrap/>
            <w:hideMark/>
          </w:tcPr>
          <w:p w:rsidR="001E6EB5" w:rsidRPr="0046158D" w:rsidRDefault="001E6EB5" w:rsidP="00AB4D57">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1</w:t>
            </w:r>
          </w:p>
        </w:tc>
        <w:tc>
          <w:tcPr>
            <w:tcW w:w="7282" w:type="dxa"/>
            <w:tcBorders>
              <w:top w:val="single" w:sz="4" w:space="0" w:color="FFFFFF"/>
              <w:left w:val="nil"/>
              <w:right w:val="nil"/>
            </w:tcBorders>
            <w:shd w:val="clear" w:color="auto" w:fill="70AD47"/>
            <w:hideMark/>
          </w:tcPr>
          <w:p w:rsidR="001E6EB5" w:rsidRPr="0046158D" w:rsidRDefault="00900792" w:rsidP="00AB4D57">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Cs/>
                <w:color w:val="000000"/>
                <w:sz w:val="24"/>
                <w:szCs w:val="24"/>
              </w:rPr>
              <w:t>Проектът се осъществява в населено място с население над 50 жители</w:t>
            </w:r>
          </w:p>
        </w:tc>
        <w:tc>
          <w:tcPr>
            <w:tcW w:w="917" w:type="dxa"/>
            <w:tcBorders>
              <w:top w:val="single" w:sz="4" w:space="0" w:color="FFFFFF"/>
              <w:left w:val="nil"/>
              <w:right w:val="single" w:sz="4" w:space="0" w:color="FFFFFF"/>
            </w:tcBorders>
            <w:shd w:val="clear" w:color="auto" w:fill="70AD47"/>
            <w:noWrap/>
            <w:hideMark/>
          </w:tcPr>
          <w:p w:rsidR="001E6EB5" w:rsidRPr="0046158D" w:rsidRDefault="001E6EB5" w:rsidP="00AB4D57">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40</w:t>
            </w:r>
          </w:p>
        </w:tc>
      </w:tr>
      <w:tr w:rsidR="001E6EB5" w:rsidRPr="0046158D" w:rsidTr="00AB4D57">
        <w:trPr>
          <w:trHeight w:val="667"/>
        </w:trPr>
        <w:tc>
          <w:tcPr>
            <w:tcW w:w="841" w:type="dxa"/>
            <w:tcBorders>
              <w:left w:val="single" w:sz="4" w:space="0" w:color="FFFFFF"/>
            </w:tcBorders>
            <w:shd w:val="clear" w:color="auto" w:fill="70AD47"/>
            <w:noWrap/>
            <w:hideMark/>
          </w:tcPr>
          <w:p w:rsidR="001E6EB5" w:rsidRPr="0046158D" w:rsidRDefault="001E6EB5" w:rsidP="00AB4D57">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2</w:t>
            </w:r>
          </w:p>
        </w:tc>
        <w:tc>
          <w:tcPr>
            <w:tcW w:w="7282" w:type="dxa"/>
            <w:shd w:val="clear" w:color="auto" w:fill="C5E0B3"/>
            <w:hideMark/>
          </w:tcPr>
          <w:p w:rsidR="001E6EB5" w:rsidRDefault="00900792" w:rsidP="00AB4D57">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създава поне 2 работни места при изпълнение на допустимите дейности</w:t>
            </w:r>
          </w:p>
          <w:p w:rsidR="00900792" w:rsidRPr="0046158D" w:rsidRDefault="00900792" w:rsidP="00AB4D57">
            <w:pPr>
              <w:spacing w:after="0" w:line="240" w:lineRule="auto"/>
              <w:rPr>
                <w:rFonts w:ascii="Times New Roman" w:eastAsia="Times New Roman" w:hAnsi="Times New Roman"/>
                <w:color w:val="000000"/>
                <w:sz w:val="24"/>
                <w:szCs w:val="24"/>
              </w:rPr>
            </w:pPr>
          </w:p>
        </w:tc>
        <w:tc>
          <w:tcPr>
            <w:tcW w:w="917" w:type="dxa"/>
            <w:shd w:val="clear" w:color="auto" w:fill="C5E0B3"/>
            <w:noWrap/>
            <w:hideMark/>
          </w:tcPr>
          <w:p w:rsidR="001E6EB5" w:rsidRPr="0046158D" w:rsidRDefault="001E6EB5" w:rsidP="00AB4D57">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30</w:t>
            </w:r>
          </w:p>
        </w:tc>
      </w:tr>
      <w:tr w:rsidR="001E6EB5" w:rsidRPr="0046158D" w:rsidTr="00AB4D57">
        <w:trPr>
          <w:trHeight w:val="667"/>
        </w:trPr>
        <w:tc>
          <w:tcPr>
            <w:tcW w:w="841" w:type="dxa"/>
            <w:tcBorders>
              <w:left w:val="single" w:sz="4" w:space="0" w:color="FFFFFF"/>
            </w:tcBorders>
            <w:shd w:val="clear" w:color="auto" w:fill="70AD47"/>
            <w:noWrap/>
          </w:tcPr>
          <w:p w:rsidR="001E6EB5" w:rsidRPr="00900792" w:rsidRDefault="001E6EB5" w:rsidP="00900792">
            <w:pPr>
              <w:jc w:val="right"/>
              <w:rPr>
                <w:rFonts w:ascii="Times New Roman" w:hAnsi="Times New Roman" w:cs="Times New Roman"/>
                <w:b/>
                <w:sz w:val="24"/>
                <w:szCs w:val="24"/>
              </w:rPr>
            </w:pPr>
            <w:r w:rsidRPr="00900792">
              <w:rPr>
                <w:rFonts w:ascii="Times New Roman" w:hAnsi="Times New Roman" w:cs="Times New Roman"/>
                <w:b/>
                <w:sz w:val="24"/>
                <w:szCs w:val="24"/>
              </w:rPr>
              <w:t>3</w:t>
            </w:r>
          </w:p>
        </w:tc>
        <w:tc>
          <w:tcPr>
            <w:tcW w:w="7282" w:type="dxa"/>
            <w:shd w:val="clear" w:color="auto" w:fill="E2EFD9"/>
          </w:tcPr>
          <w:p w:rsidR="001E6EB5" w:rsidRPr="0046158D" w:rsidRDefault="00900792" w:rsidP="00AB4D57">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се осъществява в повече от една община</w:t>
            </w:r>
          </w:p>
        </w:tc>
        <w:tc>
          <w:tcPr>
            <w:tcW w:w="917" w:type="dxa"/>
            <w:shd w:val="clear" w:color="auto" w:fill="E2EFD9"/>
            <w:noWrap/>
          </w:tcPr>
          <w:p w:rsidR="001E6EB5" w:rsidRPr="0046158D" w:rsidRDefault="001E6EB5" w:rsidP="00AB4D57">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30</w:t>
            </w:r>
          </w:p>
        </w:tc>
      </w:tr>
      <w:tr w:rsidR="001E6EB5" w:rsidRPr="0046158D" w:rsidTr="00AB4D57">
        <w:trPr>
          <w:trHeight w:val="667"/>
        </w:trPr>
        <w:tc>
          <w:tcPr>
            <w:tcW w:w="841" w:type="dxa"/>
            <w:tcBorders>
              <w:left w:val="single" w:sz="4" w:space="0" w:color="FFFFFF"/>
            </w:tcBorders>
            <w:shd w:val="clear" w:color="auto" w:fill="70AD47"/>
            <w:noWrap/>
          </w:tcPr>
          <w:p w:rsidR="001E6EB5" w:rsidRPr="0046158D" w:rsidRDefault="001E6EB5" w:rsidP="00AB4D57">
            <w:pPr>
              <w:spacing w:after="0" w:line="240" w:lineRule="auto"/>
              <w:jc w:val="right"/>
              <w:rPr>
                <w:rFonts w:ascii="Times New Roman" w:eastAsia="Times New Roman" w:hAnsi="Times New Roman"/>
                <w:b/>
                <w:bCs/>
                <w:color w:val="000000"/>
                <w:sz w:val="24"/>
                <w:szCs w:val="24"/>
              </w:rPr>
            </w:pPr>
          </w:p>
        </w:tc>
        <w:tc>
          <w:tcPr>
            <w:tcW w:w="7282" w:type="dxa"/>
            <w:shd w:val="clear" w:color="auto" w:fill="C5E0B3"/>
          </w:tcPr>
          <w:p w:rsidR="001E6EB5" w:rsidRPr="0046158D" w:rsidRDefault="001E6EB5" w:rsidP="00AB4D57">
            <w:pPr>
              <w:spacing w:after="0" w:line="240" w:lineRule="auto"/>
              <w:rPr>
                <w:rFonts w:ascii="Times New Roman" w:eastAsia="Times New Roman" w:hAnsi="Times New Roman"/>
                <w:b/>
                <w:color w:val="000000"/>
                <w:sz w:val="24"/>
                <w:szCs w:val="24"/>
              </w:rPr>
            </w:pPr>
            <w:r w:rsidRPr="0046158D">
              <w:rPr>
                <w:rFonts w:ascii="Times New Roman" w:eastAsia="Times New Roman" w:hAnsi="Times New Roman"/>
                <w:b/>
                <w:color w:val="000000"/>
                <w:sz w:val="24"/>
                <w:szCs w:val="24"/>
              </w:rPr>
              <w:t>Общо</w:t>
            </w:r>
          </w:p>
        </w:tc>
        <w:tc>
          <w:tcPr>
            <w:tcW w:w="917" w:type="dxa"/>
            <w:shd w:val="clear" w:color="auto" w:fill="C5E0B3"/>
            <w:noWrap/>
          </w:tcPr>
          <w:p w:rsidR="001E6EB5" w:rsidRPr="0046158D" w:rsidRDefault="001E6EB5" w:rsidP="00AB4D57">
            <w:pPr>
              <w:spacing w:after="0" w:line="240" w:lineRule="auto"/>
              <w:rPr>
                <w:rFonts w:ascii="Times New Roman" w:eastAsia="Times New Roman" w:hAnsi="Times New Roman"/>
                <w:b/>
                <w:color w:val="000000"/>
                <w:sz w:val="24"/>
                <w:szCs w:val="24"/>
              </w:rPr>
            </w:pPr>
            <w:r w:rsidRPr="0046158D">
              <w:rPr>
                <w:rFonts w:ascii="Times New Roman" w:eastAsia="Times New Roman" w:hAnsi="Times New Roman"/>
                <w:b/>
                <w:color w:val="000000"/>
                <w:sz w:val="24"/>
                <w:szCs w:val="24"/>
              </w:rPr>
              <w:t>100 т.</w:t>
            </w:r>
          </w:p>
        </w:tc>
      </w:tr>
      <w:tr w:rsidR="001E6EB5" w:rsidRPr="0046158D" w:rsidTr="00AB4D57">
        <w:trPr>
          <w:trHeight w:val="65"/>
        </w:trPr>
        <w:tc>
          <w:tcPr>
            <w:tcW w:w="841" w:type="dxa"/>
            <w:tcBorders>
              <w:left w:val="single" w:sz="4" w:space="0" w:color="FFFFFF"/>
              <w:bottom w:val="single" w:sz="4" w:space="0" w:color="FFFFFF"/>
            </w:tcBorders>
            <w:shd w:val="clear" w:color="auto" w:fill="70AD47"/>
            <w:noWrap/>
          </w:tcPr>
          <w:p w:rsidR="001E6EB5" w:rsidRPr="0046158D" w:rsidRDefault="001E6EB5" w:rsidP="00AB4D57">
            <w:pPr>
              <w:spacing w:after="0" w:line="240" w:lineRule="auto"/>
              <w:jc w:val="right"/>
              <w:rPr>
                <w:rFonts w:ascii="Times New Roman" w:eastAsia="Times New Roman" w:hAnsi="Times New Roman"/>
                <w:b/>
                <w:bCs/>
                <w:color w:val="000000"/>
                <w:sz w:val="24"/>
                <w:szCs w:val="24"/>
              </w:rPr>
            </w:pPr>
          </w:p>
        </w:tc>
        <w:tc>
          <w:tcPr>
            <w:tcW w:w="7282" w:type="dxa"/>
            <w:shd w:val="clear" w:color="auto" w:fill="E2EFD9"/>
          </w:tcPr>
          <w:p w:rsidR="001E6EB5" w:rsidRPr="0046158D" w:rsidRDefault="001E6EB5" w:rsidP="00AB4D57">
            <w:pPr>
              <w:spacing w:after="0" w:line="240" w:lineRule="auto"/>
              <w:rPr>
                <w:rFonts w:ascii="Times New Roman" w:eastAsia="Times New Roman" w:hAnsi="Times New Roman"/>
                <w:color w:val="000000"/>
                <w:sz w:val="24"/>
                <w:szCs w:val="24"/>
              </w:rPr>
            </w:pPr>
          </w:p>
        </w:tc>
        <w:tc>
          <w:tcPr>
            <w:tcW w:w="917" w:type="dxa"/>
            <w:shd w:val="clear" w:color="auto" w:fill="E2EFD9"/>
            <w:noWrap/>
          </w:tcPr>
          <w:p w:rsidR="001E6EB5" w:rsidRPr="0046158D" w:rsidRDefault="001E6EB5" w:rsidP="00AB4D57">
            <w:pPr>
              <w:spacing w:after="0" w:line="240" w:lineRule="auto"/>
              <w:rPr>
                <w:rFonts w:ascii="Times New Roman" w:eastAsia="Times New Roman" w:hAnsi="Times New Roman"/>
                <w:color w:val="000000"/>
                <w:sz w:val="24"/>
                <w:szCs w:val="24"/>
              </w:rPr>
            </w:pPr>
          </w:p>
        </w:tc>
      </w:tr>
    </w:tbl>
    <w:p w:rsidR="00BA716F" w:rsidRPr="002923C1" w:rsidRDefault="00BA716F" w:rsidP="00BA716F">
      <w:pPr>
        <w:spacing w:after="0"/>
        <w:jc w:val="both"/>
        <w:rPr>
          <w:rFonts w:ascii="Times New Roman" w:eastAsia="Calibri" w:hAnsi="Times New Roman" w:cs="Times New Roman"/>
          <w:b/>
          <w:sz w:val="24"/>
          <w:szCs w:val="24"/>
        </w:rPr>
      </w:pPr>
    </w:p>
    <w:p w:rsidR="005D01A9" w:rsidRPr="002923C1" w:rsidRDefault="00BA716F"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 xml:space="preserve">Минимален брой точки : </w:t>
      </w:r>
      <w:r w:rsidR="00736FBA">
        <w:rPr>
          <w:rFonts w:ascii="Times New Roman" w:eastAsia="Times New Roman" w:hAnsi="Times New Roman" w:cs="Times New Roman"/>
          <w:b/>
          <w:sz w:val="24"/>
          <w:szCs w:val="24"/>
          <w:u w:val="single"/>
          <w:lang w:val="en-US" w:eastAsia="bg-BG"/>
        </w:rPr>
        <w:t>3</w:t>
      </w:r>
      <w:r w:rsidRPr="00BB1C6C">
        <w:rPr>
          <w:rFonts w:ascii="Times New Roman" w:eastAsia="Times New Roman" w:hAnsi="Times New Roman" w:cs="Times New Roman"/>
          <w:b/>
          <w:sz w:val="24"/>
          <w:szCs w:val="24"/>
          <w:u w:val="single"/>
          <w:lang w:eastAsia="bg-BG"/>
        </w:rPr>
        <w:t>0т.</w:t>
      </w:r>
    </w:p>
    <w:p w:rsidR="00BA716F" w:rsidRPr="007B7E5C" w:rsidRDefault="00BA716F" w:rsidP="00820891">
      <w:pPr>
        <w:widowControl w:val="0"/>
        <w:autoSpaceDE w:val="0"/>
        <w:autoSpaceDN w:val="0"/>
        <w:adjustRightInd w:val="0"/>
        <w:spacing w:after="0" w:line="240" w:lineRule="auto"/>
        <w:rPr>
          <w:rFonts w:ascii="Times New Roman" w:hAnsi="Times New Roman" w:cs="Times New Roman"/>
          <w:i/>
          <w:sz w:val="24"/>
          <w:szCs w:val="24"/>
        </w:rPr>
      </w:pPr>
    </w:p>
    <w:p w:rsidR="00B00107" w:rsidRPr="007B7E5C" w:rsidRDefault="00B00107" w:rsidP="00B00107">
      <w:pPr>
        <w:tabs>
          <w:tab w:val="left" w:pos="248"/>
          <w:tab w:val="left" w:pos="648"/>
        </w:tabs>
        <w:jc w:val="both"/>
        <w:rPr>
          <w:rFonts w:ascii="Times New Roman" w:hAnsi="Times New Roman" w:cs="Times New Roman"/>
          <w:i/>
          <w:sz w:val="24"/>
          <w:szCs w:val="24"/>
        </w:rPr>
      </w:pPr>
      <w:r w:rsidRPr="007B7E5C">
        <w:rPr>
          <w:rFonts w:ascii="Times New Roman" w:hAnsi="Times New Roman" w:cs="Times New Roman"/>
          <w:i/>
          <w:sz w:val="24"/>
          <w:szCs w:val="24"/>
        </w:rPr>
        <w:lastRenderedPageBreak/>
        <w:t xml:space="preserve">    Важно! В съответствие с Решение на Колективния върховен орган на МИГ Преспа-общини Баните,Лъки и Чепеларе, п</w:t>
      </w:r>
      <w:r w:rsidR="001149A8">
        <w:rPr>
          <w:rFonts w:ascii="Times New Roman" w:hAnsi="Times New Roman" w:cs="Times New Roman"/>
          <w:i/>
          <w:sz w:val="24"/>
          <w:szCs w:val="24"/>
        </w:rPr>
        <w:t>рието с протокол от  11.05.2018</w:t>
      </w:r>
      <w:r w:rsidRPr="007B7E5C">
        <w:rPr>
          <w:rFonts w:ascii="Times New Roman" w:hAnsi="Times New Roman" w:cs="Times New Roman"/>
          <w:i/>
          <w:sz w:val="24"/>
          <w:szCs w:val="24"/>
        </w:rPr>
        <w:t xml:space="preserve"> г. в случай, че две или повече проектни предложения имат еднакви общи крайни оценки, проектите ще бъдат подреждани в низходящ ред по Критерий №2 „Проектът, създава поне 2 работни места при изпълнение на допустимите дейности“  -  по-напред се класира проектът, в който се предвижда разкриване на повече работни места.</w:t>
      </w:r>
    </w:p>
    <w:p w:rsidR="007A4307" w:rsidRPr="007B7E5C" w:rsidRDefault="00B00107" w:rsidP="00B00107">
      <w:pPr>
        <w:tabs>
          <w:tab w:val="left" w:pos="248"/>
          <w:tab w:val="left" w:pos="648"/>
        </w:tabs>
        <w:jc w:val="both"/>
        <w:rPr>
          <w:rFonts w:ascii="Times New Roman" w:hAnsi="Times New Roman" w:cs="Times New Roman"/>
          <w:i/>
          <w:sz w:val="24"/>
          <w:szCs w:val="24"/>
        </w:rPr>
      </w:pPr>
      <w:r w:rsidRPr="007B7E5C">
        <w:rPr>
          <w:rFonts w:ascii="Times New Roman" w:hAnsi="Times New Roman" w:cs="Times New Roman"/>
          <w:i/>
          <w:sz w:val="24"/>
          <w:szCs w:val="24"/>
        </w:rPr>
        <w:t xml:space="preserve">    Минималният брой точки, който трябва да има проектното предложение, за да участва в класирането е 30 точки.</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6"/>
          <w:szCs w:val="26"/>
          <w:u w:val="single"/>
          <w:lang w:eastAsia="bg-BG"/>
        </w:rPr>
      </w:pPr>
      <w:r w:rsidRPr="002923C1">
        <w:rPr>
          <w:rFonts w:ascii="Times New Roman" w:eastAsia="Times New Roman" w:hAnsi="Times New Roman" w:cs="Times New Roman"/>
          <w:b/>
          <w:sz w:val="26"/>
          <w:szCs w:val="26"/>
          <w:u w:val="single"/>
          <w:lang w:eastAsia="bg-BG"/>
        </w:rPr>
        <w:t>Лица за контакт:</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Иванка Талева- Изпълнителен директор , </w:t>
      </w:r>
      <w:proofErr w:type="spellStart"/>
      <w:r w:rsidRPr="002923C1">
        <w:rPr>
          <w:rFonts w:ascii="Times New Roman" w:eastAsia="Times New Roman" w:hAnsi="Times New Roman" w:cs="Times New Roman"/>
          <w:sz w:val="24"/>
          <w:szCs w:val="24"/>
          <w:lang w:eastAsia="bg-BG"/>
        </w:rPr>
        <w:t>моб</w:t>
      </w:r>
      <w:proofErr w:type="spellEnd"/>
      <w:r w:rsidRPr="002923C1">
        <w:rPr>
          <w:rFonts w:ascii="Times New Roman" w:eastAsia="Times New Roman" w:hAnsi="Times New Roman" w:cs="Times New Roman"/>
          <w:sz w:val="24"/>
          <w:szCs w:val="24"/>
          <w:lang w:eastAsia="bg-BG"/>
        </w:rPr>
        <w:t>.тел.</w:t>
      </w:r>
      <w:r w:rsidRPr="002923C1">
        <w:rPr>
          <w:rFonts w:ascii="Times New Roman" w:eastAsia="Times New Roman" w:hAnsi="Times New Roman" w:cs="Times New Roman"/>
          <w:b/>
          <w:sz w:val="24"/>
          <w:szCs w:val="24"/>
          <w:lang w:eastAsia="bg-BG"/>
        </w:rPr>
        <w:t xml:space="preserve"> 0886 797808</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Даниела Радева- експерт гр.Лъки, </w:t>
      </w:r>
      <w:proofErr w:type="spellStart"/>
      <w:r w:rsidRPr="002923C1">
        <w:rPr>
          <w:rFonts w:ascii="Times New Roman" w:eastAsia="Times New Roman" w:hAnsi="Times New Roman" w:cs="Times New Roman"/>
          <w:sz w:val="24"/>
          <w:szCs w:val="24"/>
          <w:lang w:eastAsia="bg-BG"/>
        </w:rPr>
        <w:t>моб</w:t>
      </w:r>
      <w:proofErr w:type="spellEnd"/>
      <w:r w:rsidRPr="002923C1">
        <w:rPr>
          <w:rFonts w:ascii="Times New Roman" w:eastAsia="Times New Roman" w:hAnsi="Times New Roman" w:cs="Times New Roman"/>
          <w:sz w:val="24"/>
          <w:szCs w:val="24"/>
          <w:lang w:eastAsia="bg-BG"/>
        </w:rPr>
        <w:t xml:space="preserve">.тел. </w:t>
      </w:r>
      <w:r w:rsidRPr="002923C1">
        <w:rPr>
          <w:rFonts w:ascii="Times New Roman" w:eastAsia="Times New Roman" w:hAnsi="Times New Roman" w:cs="Times New Roman"/>
          <w:b/>
          <w:sz w:val="24"/>
          <w:szCs w:val="24"/>
          <w:lang w:eastAsia="bg-BG"/>
        </w:rPr>
        <w:t>0895 443993</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Соня Ружинова-експерт с.Баните</w:t>
      </w:r>
      <w:r w:rsidRPr="002923C1">
        <w:rPr>
          <w:rFonts w:ascii="Times New Roman" w:eastAsia="Times New Roman" w:hAnsi="Times New Roman" w:cs="Times New Roman"/>
          <w:b/>
          <w:sz w:val="24"/>
          <w:szCs w:val="24"/>
          <w:lang w:eastAsia="bg-BG"/>
        </w:rPr>
        <w:t xml:space="preserve">, </w:t>
      </w:r>
      <w:proofErr w:type="spellStart"/>
      <w:r w:rsidRPr="002923C1">
        <w:rPr>
          <w:rFonts w:ascii="Times New Roman" w:eastAsia="Times New Roman" w:hAnsi="Times New Roman" w:cs="Times New Roman"/>
          <w:b/>
          <w:sz w:val="24"/>
          <w:szCs w:val="24"/>
          <w:lang w:eastAsia="bg-BG"/>
        </w:rPr>
        <w:t>моб</w:t>
      </w:r>
      <w:proofErr w:type="spellEnd"/>
      <w:r w:rsidRPr="002923C1">
        <w:rPr>
          <w:rFonts w:ascii="Times New Roman" w:eastAsia="Times New Roman" w:hAnsi="Times New Roman" w:cs="Times New Roman"/>
          <w:b/>
          <w:sz w:val="24"/>
          <w:szCs w:val="24"/>
          <w:lang w:eastAsia="bg-BG"/>
        </w:rPr>
        <w:t>.тел. 0879 618141</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p>
    <w:p w:rsidR="002923C1"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Подробна информация и документи за кандидатстване са достъпни:</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sz w:val="24"/>
          <w:szCs w:val="24"/>
          <w:lang w:eastAsia="bg-BG"/>
        </w:rPr>
        <w:t>в ИСУН на адрес</w:t>
      </w:r>
      <w:r w:rsidRPr="002923C1">
        <w:rPr>
          <w:rFonts w:ascii="Times New Roman" w:eastAsia="Times New Roman" w:hAnsi="Times New Roman" w:cs="Times New Roman"/>
          <w:b/>
          <w:sz w:val="24"/>
          <w:szCs w:val="24"/>
          <w:lang w:eastAsia="bg-BG"/>
        </w:rPr>
        <w:t xml:space="preserve"> </w:t>
      </w:r>
      <w:hyperlink r:id="rId8" w:history="1">
        <w:r w:rsidRPr="002923C1">
          <w:rPr>
            <w:rStyle w:val="a6"/>
            <w:rFonts w:ascii="Times New Roman" w:eastAsia="Times New Roman" w:hAnsi="Times New Roman" w:cs="Times New Roman"/>
            <w:b/>
            <w:sz w:val="24"/>
            <w:szCs w:val="24"/>
            <w:lang w:eastAsia="bg-BG"/>
          </w:rPr>
          <w:t>https://eumis2020.government.bg</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sz w:val="24"/>
          <w:szCs w:val="24"/>
          <w:lang w:eastAsia="bg-BG"/>
        </w:rPr>
        <w:t>- на електронната страница на МИГ „Преспа”-</w:t>
      </w:r>
      <w:r w:rsidRPr="002923C1">
        <w:rPr>
          <w:rFonts w:ascii="Times New Roman" w:hAnsi="Times New Roman" w:cs="Times New Roman"/>
          <w:sz w:val="24"/>
          <w:szCs w:val="24"/>
        </w:rPr>
        <w:t xml:space="preserve"> </w:t>
      </w:r>
      <w:hyperlink r:id="rId9" w:history="1">
        <w:r w:rsidRPr="002923C1">
          <w:rPr>
            <w:rStyle w:val="a6"/>
            <w:rFonts w:ascii="Times New Roman" w:eastAsia="Times New Roman" w:hAnsi="Times New Roman" w:cs="Times New Roman"/>
            <w:b/>
            <w:sz w:val="24"/>
            <w:szCs w:val="24"/>
            <w:lang w:eastAsia="bg-BG"/>
          </w:rPr>
          <w:t>http://www.migprespa.com/</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в офисите на МИГ „Преспа” в гр. Чепеларе, гр. Лъки и с.Баните</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Начини на подаване на проектни предложения:</w:t>
      </w:r>
    </w:p>
    <w:p w:rsidR="007D5145" w:rsidRPr="002923C1" w:rsidRDefault="007D5145" w:rsidP="007D5145">
      <w:pPr>
        <w:widowControl w:val="0"/>
        <w:autoSpaceDE w:val="0"/>
        <w:autoSpaceDN w:val="0"/>
        <w:adjustRightInd w:val="0"/>
        <w:spacing w:after="0" w:line="360" w:lineRule="auto"/>
        <w:ind w:right="-2"/>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Проектните предложения от кандидат</w:t>
      </w:r>
      <w:r w:rsidR="006703AA">
        <w:rPr>
          <w:rFonts w:ascii="Times New Roman" w:eastAsia="Times New Roman" w:hAnsi="Times New Roman" w:cs="Times New Roman"/>
          <w:sz w:val="24"/>
          <w:szCs w:val="24"/>
          <w:lang w:eastAsia="bg-BG"/>
        </w:rPr>
        <w:t>и за подпомагане по подмярка 7.6</w:t>
      </w:r>
      <w:r w:rsidRPr="002923C1">
        <w:rPr>
          <w:rFonts w:ascii="Times New Roman" w:eastAsia="Times New Roman" w:hAnsi="Times New Roman" w:cs="Times New Roman"/>
          <w:sz w:val="24"/>
          <w:szCs w:val="24"/>
          <w:lang w:eastAsia="bg-BG"/>
        </w:rPr>
        <w:t xml:space="preserve"> от Стратегията за ВОМР се подават електронно в ИСУН в рамките на срока,определен в обявата и в процедурата за прием на проектни предложения.Интернет адресът на модула за електронно кандидатстване на ИСУН 2020 е </w:t>
      </w:r>
      <w:hyperlink w:history="1">
        <w:r w:rsidRPr="002923C1">
          <w:rPr>
            <w:rStyle w:val="a6"/>
            <w:rFonts w:ascii="Times New Roman" w:eastAsia="Times New Roman" w:hAnsi="Times New Roman" w:cs="Times New Roman"/>
            <w:sz w:val="24"/>
            <w:szCs w:val="24"/>
            <w:u w:val="none"/>
            <w:lang w:eastAsia="bg-BG"/>
          </w:rPr>
          <w:t xml:space="preserve">https://eumis2020.government.bg, </w:t>
        </w:r>
        <w:r w:rsidRPr="002923C1">
          <w:rPr>
            <w:rStyle w:val="a6"/>
            <w:rFonts w:ascii="Times New Roman" w:eastAsia="Times New Roman" w:hAnsi="Times New Roman" w:cs="Times New Roman"/>
            <w:color w:val="auto"/>
            <w:sz w:val="24"/>
            <w:szCs w:val="24"/>
            <w:u w:val="none"/>
            <w:lang w:eastAsia="bg-BG"/>
          </w:rPr>
          <w:t>където</w:t>
        </w:r>
      </w:hyperlink>
      <w:r w:rsidRPr="002923C1">
        <w:rPr>
          <w:rFonts w:ascii="Times New Roman" w:eastAsia="Times New Roman" w:hAnsi="Times New Roman" w:cs="Times New Roman"/>
          <w:sz w:val="24"/>
          <w:szCs w:val="24"/>
          <w:lang w:eastAsia="bg-BG"/>
        </w:rPr>
        <w:t xml:space="preserve"> е налично ръководство за работа със системата.</w:t>
      </w:r>
    </w:p>
    <w:p w:rsidR="00B02C90" w:rsidRDefault="00B02C90" w:rsidP="00B02C90">
      <w:pPr>
        <w:pStyle w:val="a9"/>
        <w:tabs>
          <w:tab w:val="clear" w:pos="9072"/>
        </w:tabs>
        <w:rPr>
          <w:rFonts w:ascii="Times New Roman" w:eastAsia="Times New Roman" w:hAnsi="Times New Roman" w:cs="Times New Roman"/>
          <w:sz w:val="26"/>
          <w:szCs w:val="26"/>
          <w:lang w:eastAsia="bg-BG"/>
        </w:rPr>
      </w:pPr>
      <w:r>
        <w:rPr>
          <w:rFonts w:ascii="Times New Roman" w:eastAsia="Times New Roman" w:hAnsi="Times New Roman" w:cs="Times New Roman"/>
          <w:sz w:val="26"/>
          <w:szCs w:val="26"/>
          <w:lang w:eastAsia="bg-BG"/>
        </w:rPr>
        <w:t xml:space="preserve">            </w:t>
      </w:r>
    </w:p>
    <w:p w:rsidR="00401404" w:rsidRDefault="00401404" w:rsidP="00401404">
      <w:pPr>
        <w:tabs>
          <w:tab w:val="left" w:pos="3629"/>
        </w:tabs>
        <w:spacing w:line="360" w:lineRule="auto"/>
        <w:ind w:right="-2"/>
        <w:rPr>
          <w:sz w:val="24"/>
          <w:szCs w:val="24"/>
        </w:rPr>
      </w:pPr>
    </w:p>
    <w:p w:rsidR="00401404" w:rsidRPr="00DC046F" w:rsidRDefault="00401404" w:rsidP="00401404">
      <w:pPr>
        <w:spacing w:line="360" w:lineRule="auto"/>
        <w:ind w:right="-2"/>
        <w:jc w:val="center"/>
        <w:rPr>
          <w:b/>
          <w:sz w:val="28"/>
          <w:szCs w:val="28"/>
        </w:rPr>
      </w:pPr>
      <w:r>
        <w:rPr>
          <w:noProof/>
          <w:sz w:val="16"/>
          <w:szCs w:val="16"/>
          <w:lang w:eastAsia="bg-BG"/>
        </w:rPr>
        <w:drawing>
          <wp:inline distT="0" distB="0" distL="0" distR="0">
            <wp:extent cx="361950" cy="457200"/>
            <wp:effectExtent l="0" t="0" r="0" b="0"/>
            <wp:docPr id="9" name="Picture 3"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anite"/>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Pr>
          <w:sz w:val="16"/>
          <w:szCs w:val="16"/>
        </w:rPr>
        <w:t xml:space="preserve">              </w:t>
      </w:r>
      <w:r>
        <w:rPr>
          <w:noProof/>
          <w:sz w:val="16"/>
          <w:szCs w:val="16"/>
          <w:lang w:eastAsia="bg-BG"/>
        </w:rPr>
        <w:drawing>
          <wp:inline distT="0" distB="0" distL="0" distR="0">
            <wp:extent cx="323850" cy="457200"/>
            <wp:effectExtent l="0" t="0" r="0" b="0"/>
            <wp:docPr id="1" name="Picture 2"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uky_sign (1)"/>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Pr>
          <w:sz w:val="16"/>
          <w:szCs w:val="16"/>
        </w:rPr>
        <w:t xml:space="preserve">             </w:t>
      </w:r>
      <w:r>
        <w:rPr>
          <w:noProof/>
          <w:sz w:val="16"/>
          <w:szCs w:val="16"/>
          <w:lang w:eastAsia="bg-BG"/>
        </w:rPr>
        <w:drawing>
          <wp:inline distT="0" distB="0" distL="0" distR="0">
            <wp:extent cx="390525" cy="514350"/>
            <wp:effectExtent l="0" t="0" r="0" b="0"/>
            <wp:docPr id="14" name="Picture 1"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pelare"/>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25" cy="514350"/>
                    </a:xfrm>
                    <a:prstGeom prst="rect">
                      <a:avLst/>
                    </a:prstGeom>
                    <a:noFill/>
                    <a:ln>
                      <a:noFill/>
                    </a:ln>
                  </pic:spPr>
                </pic:pic>
              </a:graphicData>
            </a:graphic>
          </wp:inline>
        </w:drawing>
      </w:r>
    </w:p>
    <w:p w:rsidR="00401404" w:rsidRPr="00464E7E" w:rsidRDefault="00401404" w:rsidP="00401404">
      <w:pPr>
        <w:jc w:val="center"/>
        <w:rPr>
          <w:rFonts w:ascii="Times New Roman" w:hAnsi="Times New Roman" w:cs="Times New Roman"/>
          <w:sz w:val="18"/>
          <w:szCs w:val="18"/>
        </w:rPr>
      </w:pPr>
      <w:r w:rsidRPr="00464E7E">
        <w:rPr>
          <w:rFonts w:ascii="Times New Roman" w:hAnsi="Times New Roman" w:cs="Times New Roman"/>
          <w:sz w:val="18"/>
          <w:szCs w:val="18"/>
        </w:rP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p>
    <w:p w:rsidR="00EE0862" w:rsidRPr="00DD4750" w:rsidRDefault="00EE0862" w:rsidP="00336B1A">
      <w:pPr>
        <w:spacing w:after="0"/>
        <w:ind w:firstLine="567"/>
        <w:jc w:val="both"/>
        <w:rPr>
          <w:rFonts w:ascii="Times New Roman" w:hAnsi="Times New Roman" w:cs="Times New Roman"/>
          <w:sz w:val="24"/>
          <w:szCs w:val="24"/>
        </w:rPr>
      </w:pPr>
    </w:p>
    <w:sectPr w:rsidR="00EE0862" w:rsidRPr="00DD4750" w:rsidSect="00756923">
      <w:headerReference w:type="default" r:id="rId13"/>
      <w:footerReference w:type="default" r:id="rId14"/>
      <w:pgSz w:w="11906" w:h="16838"/>
      <w:pgMar w:top="284" w:right="1133" w:bottom="1417"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2657" w:rsidRDefault="007C2657" w:rsidP="003A3F45">
      <w:pPr>
        <w:spacing w:after="0" w:line="240" w:lineRule="auto"/>
      </w:pPr>
      <w:r>
        <w:separator/>
      </w:r>
    </w:p>
  </w:endnote>
  <w:endnote w:type="continuationSeparator" w:id="0">
    <w:p w:rsidR="007C2657" w:rsidRDefault="007C2657" w:rsidP="003A3F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2532349"/>
      <w:docPartObj>
        <w:docPartGallery w:val="Page Numbers (Bottom of Page)"/>
        <w:docPartUnique/>
      </w:docPartObj>
    </w:sdtPr>
    <w:sdtEndPr>
      <w:rPr>
        <w:noProof/>
      </w:rPr>
    </w:sdtEndPr>
    <w:sdtContent>
      <w:p w:rsidR="007D5145" w:rsidRDefault="00FB3605">
        <w:pPr>
          <w:pStyle w:val="a9"/>
          <w:jc w:val="right"/>
          <w:rPr>
            <w:noProof/>
          </w:rPr>
        </w:pPr>
        <w:r>
          <w:rPr>
            <w:noProof/>
          </w:rPr>
          <w:fldChar w:fldCharType="begin"/>
        </w:r>
        <w:r w:rsidR="008413CF">
          <w:rPr>
            <w:noProof/>
          </w:rPr>
          <w:instrText xml:space="preserve"> PAGE   \* MERGEFORMAT </w:instrText>
        </w:r>
        <w:r>
          <w:rPr>
            <w:noProof/>
          </w:rPr>
          <w:fldChar w:fldCharType="separate"/>
        </w:r>
        <w:r w:rsidR="00A46A3F">
          <w:rPr>
            <w:noProof/>
          </w:rPr>
          <w:t>1</w:t>
        </w:r>
        <w:r>
          <w:rPr>
            <w:noProof/>
          </w:rPr>
          <w:fldChar w:fldCharType="end"/>
        </w:r>
      </w:p>
      <w:p w:rsidR="007D5145" w:rsidRDefault="00FB3605" w:rsidP="00D74B35">
        <w:pPr>
          <w:pStyle w:val="a9"/>
          <w:jc w:val="center"/>
        </w:pPr>
      </w:p>
    </w:sdtContent>
  </w:sdt>
  <w:p w:rsidR="007D5145" w:rsidRDefault="007D5145">
    <w:pPr>
      <w:pStyle w:val="a9"/>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2657" w:rsidRDefault="007C2657" w:rsidP="003A3F45">
      <w:pPr>
        <w:spacing w:after="0" w:line="240" w:lineRule="auto"/>
      </w:pPr>
      <w:r>
        <w:separator/>
      </w:r>
    </w:p>
  </w:footnote>
  <w:footnote w:type="continuationSeparator" w:id="0">
    <w:p w:rsidR="007C2657" w:rsidRDefault="007C2657" w:rsidP="003A3F4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145" w:rsidRDefault="007D5145" w:rsidP="007D5145">
    <w:pPr>
      <w:pStyle w:val="a7"/>
      <w:rPr>
        <w:noProof/>
      </w:rPr>
    </w:pPr>
    <w:r>
      <w:rPr>
        <w:noProof/>
        <w:lang w:eastAsia="bg-BG"/>
      </w:rPr>
      <w:drawing>
        <wp:inline distT="0" distB="0" distL="0" distR="0">
          <wp:extent cx="895350" cy="64770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895350" cy="647700"/>
                  </a:xfrm>
                  <a:prstGeom prst="rect">
                    <a:avLst/>
                  </a:prstGeom>
                  <a:noFill/>
                  <a:ln w="9525">
                    <a:noFill/>
                    <a:miter lim="800000"/>
                    <a:headEnd/>
                    <a:tailEnd/>
                  </a:ln>
                </pic:spPr>
              </pic:pic>
            </a:graphicData>
          </a:graphic>
        </wp:inline>
      </w:drawing>
    </w:r>
    <w:r>
      <w:rPr>
        <w:noProof/>
      </w:rPr>
      <w:t xml:space="preserve">            </w:t>
    </w:r>
    <w:r>
      <w:rPr>
        <w:noProof/>
        <w:lang w:eastAsia="bg-BG"/>
      </w:rPr>
      <w:drawing>
        <wp:inline distT="0" distB="0" distL="0" distR="0">
          <wp:extent cx="962025" cy="542925"/>
          <wp:effectExtent l="19050" t="0" r="9525" b="0"/>
          <wp:docPr id="10" name="Картина 10"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2" cstate="print"/>
                  <a:srcRect/>
                  <a:stretch>
                    <a:fillRect/>
                  </a:stretch>
                </pic:blipFill>
                <pic:spPr bwMode="auto">
                  <a:xfrm>
                    <a:off x="0" y="0"/>
                    <a:ext cx="962025" cy="54292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762000" cy="638175"/>
          <wp:effectExtent l="1905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srcRect/>
                  <a:stretch>
                    <a:fillRect/>
                  </a:stretch>
                </pic:blipFill>
                <pic:spPr bwMode="auto">
                  <a:xfrm>
                    <a:off x="0" y="0"/>
                    <a:ext cx="762000" cy="63817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1914525" cy="876300"/>
          <wp:effectExtent l="19050" t="0" r="9525" b="0"/>
          <wp:docPr id="12" name="Картина 12"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4" cstate="print"/>
                  <a:srcRect/>
                  <a:stretch>
                    <a:fillRect/>
                  </a:stretch>
                </pic:blipFill>
                <pic:spPr bwMode="auto">
                  <a:xfrm>
                    <a:off x="0" y="0"/>
                    <a:ext cx="1914525" cy="876300"/>
                  </a:xfrm>
                  <a:prstGeom prst="rect">
                    <a:avLst/>
                  </a:prstGeom>
                  <a:noFill/>
                  <a:ln w="9525">
                    <a:noFill/>
                    <a:miter lim="800000"/>
                    <a:headEnd/>
                    <a:tailEnd/>
                  </a:ln>
                </pic:spPr>
              </pic:pic>
            </a:graphicData>
          </a:graphic>
        </wp:inline>
      </w:drawing>
    </w:r>
  </w:p>
  <w:p w:rsidR="007D5145" w:rsidRPr="007D5145" w:rsidRDefault="007D5145" w:rsidP="007D5145">
    <w:pPr>
      <w:pStyle w:val="a7"/>
      <w:jc w:val="center"/>
      <w:rPr>
        <w:rFonts w:ascii="Times New Roman" w:hAnsi="Times New Roman" w:cs="Times New Roman"/>
        <w:b/>
        <w:iCs/>
        <w:spacing w:val="3"/>
        <w:sz w:val="18"/>
        <w:szCs w:val="18"/>
      </w:rPr>
    </w:pPr>
    <w:r w:rsidRPr="007D5145">
      <w:rPr>
        <w:rFonts w:ascii="Times New Roman" w:hAnsi="Times New Roman" w:cs="Times New Roman"/>
        <w:b/>
        <w:iCs/>
        <w:spacing w:val="3"/>
        <w:sz w:val="18"/>
        <w:szCs w:val="18"/>
        <w:lang w:val="ru-RU"/>
      </w:rPr>
      <w:t>Европейски земеделски фонд за развитие на селските райони – Европа инвестира в селските райони</w:t>
    </w:r>
  </w:p>
  <w:p w:rsidR="007D5145" w:rsidRPr="00FE55C1" w:rsidRDefault="007D5145" w:rsidP="007D5145">
    <w:pPr>
      <w:pStyle w:val="a7"/>
      <w:jc w:val="center"/>
      <w:rPr>
        <w:rFonts w:ascii="Times New Roman" w:hAnsi="Times New Roman" w:cs="Times New Roman"/>
        <w:b/>
        <w:color w:val="808080"/>
        <w:sz w:val="20"/>
        <w:szCs w:val="20"/>
        <w:lang w:val="ru-RU"/>
      </w:rPr>
    </w:pPr>
    <w:r w:rsidRPr="00FE55C1">
      <w:rPr>
        <w:rFonts w:ascii="Times New Roman" w:hAnsi="Times New Roman" w:cs="Times New Roman"/>
        <w:b/>
        <w:sz w:val="20"/>
        <w:szCs w:val="20"/>
        <w:lang w:val="ru-RU"/>
      </w:rPr>
      <w:t>ПРОГРАМА ЗА РАЗВИТИЕ НА СЕЛСКИТЕ РАЙОНИ   2014 – 2020 г.</w:t>
    </w:r>
  </w:p>
  <w:p w:rsidR="007D5145" w:rsidRPr="007D5145" w:rsidRDefault="007D5145" w:rsidP="007D514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3DB5"/>
    <w:multiLevelType w:val="hybridMultilevel"/>
    <w:tmpl w:val="0C489E16"/>
    <w:lvl w:ilvl="0" w:tplc="857C69BE">
      <w:start w:val="1"/>
      <w:numFmt w:val="decimal"/>
      <w:lvlText w:val="%1."/>
      <w:lvlJc w:val="left"/>
      <w:pPr>
        <w:ind w:left="720" w:hanging="360"/>
      </w:pPr>
      <w:rPr>
        <w:rFonts w:asciiTheme="majorHAnsi" w:hAnsiTheme="majorHAnsi" w:cstheme="majorBidi" w:hint="default"/>
        <w:sz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4903BB2"/>
    <w:multiLevelType w:val="hybridMultilevel"/>
    <w:tmpl w:val="D28E1E92"/>
    <w:lvl w:ilvl="0" w:tplc="99CC961A">
      <w:numFmt w:val="bullet"/>
      <w:lvlText w:val="-"/>
      <w:lvlJc w:val="left"/>
      <w:pPr>
        <w:ind w:left="840" w:hanging="360"/>
      </w:pPr>
      <w:rPr>
        <w:rFonts w:ascii="Times New Roman" w:eastAsiaTheme="minorHAnsi" w:hAnsi="Times New Roman" w:cs="Times New Roman" w:hint="default"/>
      </w:rPr>
    </w:lvl>
    <w:lvl w:ilvl="1" w:tplc="04020003" w:tentative="1">
      <w:start w:val="1"/>
      <w:numFmt w:val="bullet"/>
      <w:lvlText w:val="o"/>
      <w:lvlJc w:val="left"/>
      <w:pPr>
        <w:ind w:left="1560" w:hanging="360"/>
      </w:pPr>
      <w:rPr>
        <w:rFonts w:ascii="Courier New" w:hAnsi="Courier New" w:cs="Courier New" w:hint="default"/>
      </w:rPr>
    </w:lvl>
    <w:lvl w:ilvl="2" w:tplc="04020005" w:tentative="1">
      <w:start w:val="1"/>
      <w:numFmt w:val="bullet"/>
      <w:lvlText w:val=""/>
      <w:lvlJc w:val="left"/>
      <w:pPr>
        <w:ind w:left="2280" w:hanging="360"/>
      </w:pPr>
      <w:rPr>
        <w:rFonts w:ascii="Wingdings" w:hAnsi="Wingdings" w:hint="default"/>
      </w:rPr>
    </w:lvl>
    <w:lvl w:ilvl="3" w:tplc="04020001" w:tentative="1">
      <w:start w:val="1"/>
      <w:numFmt w:val="bullet"/>
      <w:lvlText w:val=""/>
      <w:lvlJc w:val="left"/>
      <w:pPr>
        <w:ind w:left="3000" w:hanging="360"/>
      </w:pPr>
      <w:rPr>
        <w:rFonts w:ascii="Symbol" w:hAnsi="Symbol" w:hint="default"/>
      </w:rPr>
    </w:lvl>
    <w:lvl w:ilvl="4" w:tplc="04020003" w:tentative="1">
      <w:start w:val="1"/>
      <w:numFmt w:val="bullet"/>
      <w:lvlText w:val="o"/>
      <w:lvlJc w:val="left"/>
      <w:pPr>
        <w:ind w:left="3720" w:hanging="360"/>
      </w:pPr>
      <w:rPr>
        <w:rFonts w:ascii="Courier New" w:hAnsi="Courier New" w:cs="Courier New" w:hint="default"/>
      </w:rPr>
    </w:lvl>
    <w:lvl w:ilvl="5" w:tplc="04020005" w:tentative="1">
      <w:start w:val="1"/>
      <w:numFmt w:val="bullet"/>
      <w:lvlText w:val=""/>
      <w:lvlJc w:val="left"/>
      <w:pPr>
        <w:ind w:left="4440" w:hanging="360"/>
      </w:pPr>
      <w:rPr>
        <w:rFonts w:ascii="Wingdings" w:hAnsi="Wingdings" w:hint="default"/>
      </w:rPr>
    </w:lvl>
    <w:lvl w:ilvl="6" w:tplc="04020001" w:tentative="1">
      <w:start w:val="1"/>
      <w:numFmt w:val="bullet"/>
      <w:lvlText w:val=""/>
      <w:lvlJc w:val="left"/>
      <w:pPr>
        <w:ind w:left="5160" w:hanging="360"/>
      </w:pPr>
      <w:rPr>
        <w:rFonts w:ascii="Symbol" w:hAnsi="Symbol" w:hint="default"/>
      </w:rPr>
    </w:lvl>
    <w:lvl w:ilvl="7" w:tplc="04020003" w:tentative="1">
      <w:start w:val="1"/>
      <w:numFmt w:val="bullet"/>
      <w:lvlText w:val="o"/>
      <w:lvlJc w:val="left"/>
      <w:pPr>
        <w:ind w:left="5880" w:hanging="360"/>
      </w:pPr>
      <w:rPr>
        <w:rFonts w:ascii="Courier New" w:hAnsi="Courier New" w:cs="Courier New" w:hint="default"/>
      </w:rPr>
    </w:lvl>
    <w:lvl w:ilvl="8" w:tplc="04020005" w:tentative="1">
      <w:start w:val="1"/>
      <w:numFmt w:val="bullet"/>
      <w:lvlText w:val=""/>
      <w:lvlJc w:val="left"/>
      <w:pPr>
        <w:ind w:left="6600" w:hanging="360"/>
      </w:pPr>
      <w:rPr>
        <w:rFonts w:ascii="Wingdings" w:hAnsi="Wingdings" w:hint="default"/>
      </w:rPr>
    </w:lvl>
  </w:abstractNum>
  <w:abstractNum w:abstractNumId="2">
    <w:nsid w:val="092452A7"/>
    <w:multiLevelType w:val="hybridMultilevel"/>
    <w:tmpl w:val="2E3C10DA"/>
    <w:lvl w:ilvl="0" w:tplc="682E091E">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3">
    <w:nsid w:val="0A4357CC"/>
    <w:multiLevelType w:val="hybridMultilevel"/>
    <w:tmpl w:val="01AA170C"/>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nsid w:val="12E767B4"/>
    <w:multiLevelType w:val="hybridMultilevel"/>
    <w:tmpl w:val="4536A37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18E8364A"/>
    <w:multiLevelType w:val="hybridMultilevel"/>
    <w:tmpl w:val="BB1CC502"/>
    <w:lvl w:ilvl="0" w:tplc="B90A5A90">
      <w:start w:val="1"/>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23495E81"/>
    <w:multiLevelType w:val="multilevel"/>
    <w:tmpl w:val="8AA09654"/>
    <w:lvl w:ilvl="0">
      <w:start w:val="1"/>
      <w:numFmt w:val="lowerLetter"/>
      <w:lvlText w:val="%1)"/>
      <w:lvlJc w:val="left"/>
      <w:pPr>
        <w:ind w:left="1428" w:hanging="360"/>
      </w:p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7">
    <w:nsid w:val="2A03014B"/>
    <w:multiLevelType w:val="hybridMultilevel"/>
    <w:tmpl w:val="F39C67C0"/>
    <w:lvl w:ilvl="0" w:tplc="BD98F1CA">
      <w:start w:val="1"/>
      <w:numFmt w:val="decimal"/>
      <w:lvlText w:val="%1."/>
      <w:lvlJc w:val="left"/>
      <w:pPr>
        <w:ind w:left="720" w:hanging="360"/>
      </w:pPr>
      <w:rPr>
        <w:rFonts w:ascii="Times New Roman" w:eastAsiaTheme="minorHAnsi" w:hAnsi="Times New Roman" w:cstheme="minorBidi"/>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2ADB5134"/>
    <w:multiLevelType w:val="hybridMultilevel"/>
    <w:tmpl w:val="EB524470"/>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9">
    <w:nsid w:val="2F935A58"/>
    <w:multiLevelType w:val="hybridMultilevel"/>
    <w:tmpl w:val="6A6893B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3FDB02F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2533CE4"/>
    <w:multiLevelType w:val="hybridMultilevel"/>
    <w:tmpl w:val="16843B3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429F0FF0"/>
    <w:multiLevelType w:val="hybridMultilevel"/>
    <w:tmpl w:val="4E6861F6"/>
    <w:lvl w:ilvl="0" w:tplc="953826C2">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3">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4">
    <w:nsid w:val="48D67B89"/>
    <w:multiLevelType w:val="hybridMultilevel"/>
    <w:tmpl w:val="20187E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4AB678DF"/>
    <w:multiLevelType w:val="hybridMultilevel"/>
    <w:tmpl w:val="ACEC5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7C454C2"/>
    <w:multiLevelType w:val="hybridMultilevel"/>
    <w:tmpl w:val="A66AB0C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6EB26653"/>
    <w:multiLevelType w:val="hybridMultilevel"/>
    <w:tmpl w:val="5D6A1276"/>
    <w:lvl w:ilvl="0" w:tplc="B6766E50">
      <w:start w:val="1"/>
      <w:numFmt w:val="decimal"/>
      <w:lvlText w:val="%1."/>
      <w:lvlJc w:val="left"/>
      <w:pPr>
        <w:ind w:left="720" w:hanging="360"/>
      </w:pPr>
      <w:rPr>
        <w:rFonts w:eastAsia="Times New Roman" w:cs="Times New Roman" w:hint="default"/>
        <w:b/>
        <w:sz w:val="26"/>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9">
    <w:nsid w:val="75190821"/>
    <w:multiLevelType w:val="hybridMultilevel"/>
    <w:tmpl w:val="06F65C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9"/>
  </w:num>
  <w:num w:numId="2">
    <w:abstractNumId w:val="0"/>
  </w:num>
  <w:num w:numId="3">
    <w:abstractNumId w:val="8"/>
  </w:num>
  <w:num w:numId="4">
    <w:abstractNumId w:val="2"/>
  </w:num>
  <w:num w:numId="5">
    <w:abstractNumId w:val="13"/>
  </w:num>
  <w:num w:numId="6">
    <w:abstractNumId w:val="3"/>
  </w:num>
  <w:num w:numId="7">
    <w:abstractNumId w:val="12"/>
  </w:num>
  <w:num w:numId="8">
    <w:abstractNumId w:val="10"/>
  </w:num>
  <w:num w:numId="9">
    <w:abstractNumId w:val="6"/>
  </w:num>
  <w:num w:numId="10">
    <w:abstractNumId w:val="18"/>
  </w:num>
  <w:num w:numId="11">
    <w:abstractNumId w:val="14"/>
  </w:num>
  <w:num w:numId="12">
    <w:abstractNumId w:val="17"/>
  </w:num>
  <w:num w:numId="13">
    <w:abstractNumId w:val="7"/>
  </w:num>
  <w:num w:numId="14">
    <w:abstractNumId w:val="5"/>
  </w:num>
  <w:num w:numId="15">
    <w:abstractNumId w:val="15"/>
  </w:num>
  <w:num w:numId="16">
    <w:abstractNumId w:val="9"/>
  </w:num>
  <w:num w:numId="17">
    <w:abstractNumId w:val="16"/>
  </w:num>
  <w:num w:numId="18">
    <w:abstractNumId w:val="1"/>
  </w:num>
  <w:num w:numId="19">
    <w:abstractNumId w:val="4"/>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516E0E"/>
    <w:rsid w:val="0000031E"/>
    <w:rsid w:val="00012ECB"/>
    <w:rsid w:val="000249BD"/>
    <w:rsid w:val="00024CAF"/>
    <w:rsid w:val="00025798"/>
    <w:rsid w:val="00027359"/>
    <w:rsid w:val="00030DE7"/>
    <w:rsid w:val="000479AB"/>
    <w:rsid w:val="00065B6A"/>
    <w:rsid w:val="0006734E"/>
    <w:rsid w:val="00081C83"/>
    <w:rsid w:val="00086BBC"/>
    <w:rsid w:val="0009091D"/>
    <w:rsid w:val="00096E93"/>
    <w:rsid w:val="000D72F9"/>
    <w:rsid w:val="000E0085"/>
    <w:rsid w:val="000E0B01"/>
    <w:rsid w:val="000E5519"/>
    <w:rsid w:val="000F4667"/>
    <w:rsid w:val="0010100A"/>
    <w:rsid w:val="001149A8"/>
    <w:rsid w:val="00126E8C"/>
    <w:rsid w:val="0014699A"/>
    <w:rsid w:val="00146D4D"/>
    <w:rsid w:val="00151616"/>
    <w:rsid w:val="00163749"/>
    <w:rsid w:val="00163F7D"/>
    <w:rsid w:val="001644AD"/>
    <w:rsid w:val="001931E4"/>
    <w:rsid w:val="00194453"/>
    <w:rsid w:val="00197660"/>
    <w:rsid w:val="001C1D6F"/>
    <w:rsid w:val="001C272F"/>
    <w:rsid w:val="001C341C"/>
    <w:rsid w:val="001C3D58"/>
    <w:rsid w:val="001C41D7"/>
    <w:rsid w:val="001D2170"/>
    <w:rsid w:val="001E6066"/>
    <w:rsid w:val="001E6EB5"/>
    <w:rsid w:val="001F6295"/>
    <w:rsid w:val="00202082"/>
    <w:rsid w:val="00212433"/>
    <w:rsid w:val="00232D41"/>
    <w:rsid w:val="0023738E"/>
    <w:rsid w:val="002403A1"/>
    <w:rsid w:val="00245649"/>
    <w:rsid w:val="0026116D"/>
    <w:rsid w:val="00264526"/>
    <w:rsid w:val="002917B4"/>
    <w:rsid w:val="002923C1"/>
    <w:rsid w:val="00293109"/>
    <w:rsid w:val="00295456"/>
    <w:rsid w:val="00295C2B"/>
    <w:rsid w:val="002B424B"/>
    <w:rsid w:val="002B691A"/>
    <w:rsid w:val="002B7509"/>
    <w:rsid w:val="002E44B8"/>
    <w:rsid w:val="002E5515"/>
    <w:rsid w:val="002E69C1"/>
    <w:rsid w:val="00304E42"/>
    <w:rsid w:val="0030785C"/>
    <w:rsid w:val="00307950"/>
    <w:rsid w:val="003104AE"/>
    <w:rsid w:val="0031303C"/>
    <w:rsid w:val="00316817"/>
    <w:rsid w:val="00317BF1"/>
    <w:rsid w:val="00330D20"/>
    <w:rsid w:val="00331852"/>
    <w:rsid w:val="00336B1A"/>
    <w:rsid w:val="00350318"/>
    <w:rsid w:val="00350609"/>
    <w:rsid w:val="00353AA0"/>
    <w:rsid w:val="003560B1"/>
    <w:rsid w:val="003601A9"/>
    <w:rsid w:val="00363D07"/>
    <w:rsid w:val="003651B4"/>
    <w:rsid w:val="003841B1"/>
    <w:rsid w:val="003A3F45"/>
    <w:rsid w:val="003B3AA2"/>
    <w:rsid w:val="003D2472"/>
    <w:rsid w:val="003D54AB"/>
    <w:rsid w:val="003D6AEB"/>
    <w:rsid w:val="003E202A"/>
    <w:rsid w:val="003F23FC"/>
    <w:rsid w:val="003F3740"/>
    <w:rsid w:val="003F3B1C"/>
    <w:rsid w:val="003F59D9"/>
    <w:rsid w:val="004000B8"/>
    <w:rsid w:val="00401404"/>
    <w:rsid w:val="00402872"/>
    <w:rsid w:val="0042463D"/>
    <w:rsid w:val="004371E5"/>
    <w:rsid w:val="00454B07"/>
    <w:rsid w:val="00455C54"/>
    <w:rsid w:val="00464E7E"/>
    <w:rsid w:val="004826ED"/>
    <w:rsid w:val="00490A09"/>
    <w:rsid w:val="004919A2"/>
    <w:rsid w:val="00495AE4"/>
    <w:rsid w:val="00496EDE"/>
    <w:rsid w:val="004A1043"/>
    <w:rsid w:val="004A641D"/>
    <w:rsid w:val="004A7B30"/>
    <w:rsid w:val="004B3733"/>
    <w:rsid w:val="004D0564"/>
    <w:rsid w:val="004D0FD8"/>
    <w:rsid w:val="004E5DD4"/>
    <w:rsid w:val="004F6FA1"/>
    <w:rsid w:val="00503AF8"/>
    <w:rsid w:val="00506FC6"/>
    <w:rsid w:val="00516E0E"/>
    <w:rsid w:val="00517589"/>
    <w:rsid w:val="00525C88"/>
    <w:rsid w:val="005517CF"/>
    <w:rsid w:val="00567097"/>
    <w:rsid w:val="00574804"/>
    <w:rsid w:val="00576CCE"/>
    <w:rsid w:val="00577A0B"/>
    <w:rsid w:val="00596F78"/>
    <w:rsid w:val="005B0BDE"/>
    <w:rsid w:val="005B10C4"/>
    <w:rsid w:val="005B180E"/>
    <w:rsid w:val="005C4628"/>
    <w:rsid w:val="005D01A9"/>
    <w:rsid w:val="005D5385"/>
    <w:rsid w:val="005E5AE9"/>
    <w:rsid w:val="00605A68"/>
    <w:rsid w:val="0061596B"/>
    <w:rsid w:val="00623D88"/>
    <w:rsid w:val="00637717"/>
    <w:rsid w:val="00640570"/>
    <w:rsid w:val="00647666"/>
    <w:rsid w:val="006501F9"/>
    <w:rsid w:val="0065362E"/>
    <w:rsid w:val="00662AF9"/>
    <w:rsid w:val="00663EA6"/>
    <w:rsid w:val="006652C2"/>
    <w:rsid w:val="0066559C"/>
    <w:rsid w:val="006703AA"/>
    <w:rsid w:val="00674046"/>
    <w:rsid w:val="006960CA"/>
    <w:rsid w:val="006A6698"/>
    <w:rsid w:val="006D1FC2"/>
    <w:rsid w:val="006D30EE"/>
    <w:rsid w:val="006E770E"/>
    <w:rsid w:val="006E77C9"/>
    <w:rsid w:val="006F0E97"/>
    <w:rsid w:val="006F3E2A"/>
    <w:rsid w:val="006F61EB"/>
    <w:rsid w:val="007071C6"/>
    <w:rsid w:val="00712522"/>
    <w:rsid w:val="007200BF"/>
    <w:rsid w:val="00722DC5"/>
    <w:rsid w:val="00730E76"/>
    <w:rsid w:val="00736FBA"/>
    <w:rsid w:val="00752938"/>
    <w:rsid w:val="00756923"/>
    <w:rsid w:val="007610E2"/>
    <w:rsid w:val="00771FCE"/>
    <w:rsid w:val="00776453"/>
    <w:rsid w:val="007900DB"/>
    <w:rsid w:val="00795E96"/>
    <w:rsid w:val="007A289C"/>
    <w:rsid w:val="007A4307"/>
    <w:rsid w:val="007A4D79"/>
    <w:rsid w:val="007B3433"/>
    <w:rsid w:val="007B7E5C"/>
    <w:rsid w:val="007C1DE7"/>
    <w:rsid w:val="007C25D2"/>
    <w:rsid w:val="007C2657"/>
    <w:rsid w:val="007C3876"/>
    <w:rsid w:val="007D4860"/>
    <w:rsid w:val="007D5141"/>
    <w:rsid w:val="007D5145"/>
    <w:rsid w:val="007E201E"/>
    <w:rsid w:val="007F0F75"/>
    <w:rsid w:val="00801332"/>
    <w:rsid w:val="0080591E"/>
    <w:rsid w:val="00807755"/>
    <w:rsid w:val="0081733B"/>
    <w:rsid w:val="00820302"/>
    <w:rsid w:val="00820891"/>
    <w:rsid w:val="00820CF1"/>
    <w:rsid w:val="00823DCB"/>
    <w:rsid w:val="0083345B"/>
    <w:rsid w:val="008413CF"/>
    <w:rsid w:val="008424BA"/>
    <w:rsid w:val="00861362"/>
    <w:rsid w:val="00870F4A"/>
    <w:rsid w:val="008827B1"/>
    <w:rsid w:val="00882B88"/>
    <w:rsid w:val="008844DD"/>
    <w:rsid w:val="00897972"/>
    <w:rsid w:val="008A1EEC"/>
    <w:rsid w:val="008A44D9"/>
    <w:rsid w:val="008A6584"/>
    <w:rsid w:val="008B0DE6"/>
    <w:rsid w:val="008B556E"/>
    <w:rsid w:val="008C5FB0"/>
    <w:rsid w:val="008D0795"/>
    <w:rsid w:val="008F0585"/>
    <w:rsid w:val="008F19FC"/>
    <w:rsid w:val="008F4FF2"/>
    <w:rsid w:val="008F6649"/>
    <w:rsid w:val="008F668A"/>
    <w:rsid w:val="00900792"/>
    <w:rsid w:val="00901A0D"/>
    <w:rsid w:val="009337DD"/>
    <w:rsid w:val="009348F5"/>
    <w:rsid w:val="00941D41"/>
    <w:rsid w:val="00946BBD"/>
    <w:rsid w:val="00955E7B"/>
    <w:rsid w:val="0097005E"/>
    <w:rsid w:val="00981C11"/>
    <w:rsid w:val="00991D0A"/>
    <w:rsid w:val="009B1AEF"/>
    <w:rsid w:val="009B7A97"/>
    <w:rsid w:val="009C1489"/>
    <w:rsid w:val="009C2960"/>
    <w:rsid w:val="009C4486"/>
    <w:rsid w:val="009C491D"/>
    <w:rsid w:val="009E5603"/>
    <w:rsid w:val="009F4759"/>
    <w:rsid w:val="00A04F99"/>
    <w:rsid w:val="00A05934"/>
    <w:rsid w:val="00A21541"/>
    <w:rsid w:val="00A25DE7"/>
    <w:rsid w:val="00A34A91"/>
    <w:rsid w:val="00A4018C"/>
    <w:rsid w:val="00A46A3F"/>
    <w:rsid w:val="00A61973"/>
    <w:rsid w:val="00A751E1"/>
    <w:rsid w:val="00A92AC4"/>
    <w:rsid w:val="00AA5386"/>
    <w:rsid w:val="00AA77C8"/>
    <w:rsid w:val="00AA7F3D"/>
    <w:rsid w:val="00AB0A57"/>
    <w:rsid w:val="00AC2F36"/>
    <w:rsid w:val="00AC440C"/>
    <w:rsid w:val="00AC6E81"/>
    <w:rsid w:val="00B00107"/>
    <w:rsid w:val="00B02C90"/>
    <w:rsid w:val="00B31303"/>
    <w:rsid w:val="00B36E9A"/>
    <w:rsid w:val="00B51D4C"/>
    <w:rsid w:val="00B53394"/>
    <w:rsid w:val="00B73EB8"/>
    <w:rsid w:val="00BA0D1A"/>
    <w:rsid w:val="00BA3738"/>
    <w:rsid w:val="00BA642D"/>
    <w:rsid w:val="00BA716F"/>
    <w:rsid w:val="00BB1C6C"/>
    <w:rsid w:val="00BB5F87"/>
    <w:rsid w:val="00BC1ED8"/>
    <w:rsid w:val="00BC6FFA"/>
    <w:rsid w:val="00BD2997"/>
    <w:rsid w:val="00BD2BC7"/>
    <w:rsid w:val="00BE1016"/>
    <w:rsid w:val="00BE1748"/>
    <w:rsid w:val="00BF2ED9"/>
    <w:rsid w:val="00C1171F"/>
    <w:rsid w:val="00C163A7"/>
    <w:rsid w:val="00C25E60"/>
    <w:rsid w:val="00C31511"/>
    <w:rsid w:val="00C414E0"/>
    <w:rsid w:val="00C4405D"/>
    <w:rsid w:val="00C56D89"/>
    <w:rsid w:val="00C5743F"/>
    <w:rsid w:val="00C60FC8"/>
    <w:rsid w:val="00C73C84"/>
    <w:rsid w:val="00C863D3"/>
    <w:rsid w:val="00C917F7"/>
    <w:rsid w:val="00C959D7"/>
    <w:rsid w:val="00CB2372"/>
    <w:rsid w:val="00CC177D"/>
    <w:rsid w:val="00CD54A7"/>
    <w:rsid w:val="00CE624F"/>
    <w:rsid w:val="00CE6963"/>
    <w:rsid w:val="00CF337A"/>
    <w:rsid w:val="00CF3695"/>
    <w:rsid w:val="00CF38E9"/>
    <w:rsid w:val="00D0466D"/>
    <w:rsid w:val="00D11FDE"/>
    <w:rsid w:val="00D16FEE"/>
    <w:rsid w:val="00D20D08"/>
    <w:rsid w:val="00D222C0"/>
    <w:rsid w:val="00D431DA"/>
    <w:rsid w:val="00D43987"/>
    <w:rsid w:val="00D53936"/>
    <w:rsid w:val="00D54AEB"/>
    <w:rsid w:val="00D55F0E"/>
    <w:rsid w:val="00D60975"/>
    <w:rsid w:val="00D62BDE"/>
    <w:rsid w:val="00D62F5D"/>
    <w:rsid w:val="00D63CB0"/>
    <w:rsid w:val="00D74B35"/>
    <w:rsid w:val="00D756BE"/>
    <w:rsid w:val="00D76740"/>
    <w:rsid w:val="00D8274F"/>
    <w:rsid w:val="00D84632"/>
    <w:rsid w:val="00D86F3C"/>
    <w:rsid w:val="00D94DE3"/>
    <w:rsid w:val="00DB5DDB"/>
    <w:rsid w:val="00DC403E"/>
    <w:rsid w:val="00DD4750"/>
    <w:rsid w:val="00DE5E9A"/>
    <w:rsid w:val="00DE7814"/>
    <w:rsid w:val="00DF356C"/>
    <w:rsid w:val="00E03461"/>
    <w:rsid w:val="00E03AB3"/>
    <w:rsid w:val="00E119B8"/>
    <w:rsid w:val="00E32477"/>
    <w:rsid w:val="00E33895"/>
    <w:rsid w:val="00E57AF9"/>
    <w:rsid w:val="00EA5304"/>
    <w:rsid w:val="00EC0F0E"/>
    <w:rsid w:val="00EC51A9"/>
    <w:rsid w:val="00EC55DB"/>
    <w:rsid w:val="00EE0862"/>
    <w:rsid w:val="00EF6E1F"/>
    <w:rsid w:val="00F24E00"/>
    <w:rsid w:val="00F32B6A"/>
    <w:rsid w:val="00F359C9"/>
    <w:rsid w:val="00F37691"/>
    <w:rsid w:val="00F40D6C"/>
    <w:rsid w:val="00F4720B"/>
    <w:rsid w:val="00F52507"/>
    <w:rsid w:val="00F60E84"/>
    <w:rsid w:val="00F9093F"/>
    <w:rsid w:val="00F92A5A"/>
    <w:rsid w:val="00F940D8"/>
    <w:rsid w:val="00F968FA"/>
    <w:rsid w:val="00FA5A70"/>
    <w:rsid w:val="00FB3605"/>
    <w:rsid w:val="00FB62D1"/>
    <w:rsid w:val="00FB782F"/>
    <w:rsid w:val="00FD0023"/>
    <w:rsid w:val="00FD2D8D"/>
    <w:rsid w:val="00FD4A74"/>
    <w:rsid w:val="00FE55C1"/>
    <w:rsid w:val="00FF427A"/>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F7D"/>
  </w:style>
  <w:style w:type="paragraph" w:styleId="1">
    <w:name w:val="heading 1"/>
    <w:basedOn w:val="a"/>
    <w:next w:val="a"/>
    <w:link w:val="10"/>
    <w:uiPriority w:val="9"/>
    <w:qFormat/>
    <w:rsid w:val="00516E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16E0E"/>
    <w:rPr>
      <w:rFonts w:asciiTheme="majorHAnsi" w:eastAsiaTheme="majorEastAsia" w:hAnsiTheme="majorHAnsi" w:cstheme="majorBidi"/>
      <w:b/>
      <w:bCs/>
      <w:color w:val="365F91" w:themeColor="accent1" w:themeShade="BF"/>
      <w:sz w:val="28"/>
      <w:szCs w:val="28"/>
    </w:rPr>
  </w:style>
  <w:style w:type="paragraph" w:styleId="a3">
    <w:name w:val="footnote text"/>
    <w:basedOn w:val="a"/>
    <w:link w:val="a4"/>
    <w:uiPriority w:val="99"/>
    <w:semiHidden/>
    <w:unhideWhenUsed/>
    <w:rsid w:val="003A3F45"/>
    <w:pPr>
      <w:spacing w:after="0" w:line="240" w:lineRule="auto"/>
    </w:pPr>
    <w:rPr>
      <w:sz w:val="20"/>
      <w:szCs w:val="20"/>
    </w:rPr>
  </w:style>
  <w:style w:type="character" w:customStyle="1" w:styleId="a4">
    <w:name w:val="Текст под линия Знак"/>
    <w:basedOn w:val="a0"/>
    <w:link w:val="a3"/>
    <w:uiPriority w:val="99"/>
    <w:semiHidden/>
    <w:rsid w:val="003A3F45"/>
    <w:rPr>
      <w:sz w:val="20"/>
      <w:szCs w:val="20"/>
    </w:rPr>
  </w:style>
  <w:style w:type="character" w:styleId="a5">
    <w:name w:val="footnote reference"/>
    <w:basedOn w:val="a0"/>
    <w:uiPriority w:val="99"/>
    <w:semiHidden/>
    <w:unhideWhenUsed/>
    <w:rsid w:val="003A3F45"/>
    <w:rPr>
      <w:vertAlign w:val="superscript"/>
    </w:rPr>
  </w:style>
  <w:style w:type="character" w:styleId="a6">
    <w:name w:val="Hyperlink"/>
    <w:basedOn w:val="a0"/>
    <w:uiPriority w:val="99"/>
    <w:unhideWhenUsed/>
    <w:rsid w:val="00EE0862"/>
    <w:rPr>
      <w:color w:val="0000FF" w:themeColor="hyperlink"/>
      <w:u w:val="single"/>
    </w:rPr>
  </w:style>
  <w:style w:type="paragraph" w:styleId="a7">
    <w:name w:val="header"/>
    <w:basedOn w:val="a"/>
    <w:link w:val="a8"/>
    <w:unhideWhenUsed/>
    <w:rsid w:val="003D6AEB"/>
    <w:pPr>
      <w:tabs>
        <w:tab w:val="center" w:pos="4536"/>
        <w:tab w:val="right" w:pos="9072"/>
      </w:tabs>
      <w:spacing w:after="0" w:line="240" w:lineRule="auto"/>
    </w:pPr>
  </w:style>
  <w:style w:type="character" w:customStyle="1" w:styleId="a8">
    <w:name w:val="Горен колонтитул Знак"/>
    <w:basedOn w:val="a0"/>
    <w:link w:val="a7"/>
    <w:rsid w:val="003D6AEB"/>
  </w:style>
  <w:style w:type="paragraph" w:styleId="a9">
    <w:name w:val="footer"/>
    <w:basedOn w:val="a"/>
    <w:link w:val="aa"/>
    <w:unhideWhenUsed/>
    <w:rsid w:val="003D6AEB"/>
    <w:pPr>
      <w:tabs>
        <w:tab w:val="center" w:pos="4536"/>
        <w:tab w:val="right" w:pos="9072"/>
      </w:tabs>
      <w:spacing w:after="0" w:line="240" w:lineRule="auto"/>
    </w:pPr>
  </w:style>
  <w:style w:type="character" w:customStyle="1" w:styleId="aa">
    <w:name w:val="Долен колонтитул Знак"/>
    <w:basedOn w:val="a0"/>
    <w:link w:val="a9"/>
    <w:rsid w:val="003D6AEB"/>
  </w:style>
  <w:style w:type="paragraph" w:styleId="ab">
    <w:name w:val="TOC Heading"/>
    <w:basedOn w:val="1"/>
    <w:next w:val="a"/>
    <w:uiPriority w:val="39"/>
    <w:semiHidden/>
    <w:unhideWhenUsed/>
    <w:qFormat/>
    <w:rsid w:val="000E0B01"/>
    <w:pPr>
      <w:outlineLvl w:val="9"/>
    </w:pPr>
    <w:rPr>
      <w:lang w:val="en-US"/>
    </w:rPr>
  </w:style>
  <w:style w:type="paragraph" w:styleId="11">
    <w:name w:val="toc 1"/>
    <w:basedOn w:val="a"/>
    <w:next w:val="a"/>
    <w:autoRedefine/>
    <w:uiPriority w:val="39"/>
    <w:unhideWhenUsed/>
    <w:rsid w:val="000E0B01"/>
    <w:pPr>
      <w:spacing w:after="100"/>
    </w:pPr>
  </w:style>
  <w:style w:type="character" w:customStyle="1" w:styleId="apple-converted-space">
    <w:name w:val="apple-converted-space"/>
    <w:basedOn w:val="a0"/>
    <w:rsid w:val="003D54AB"/>
  </w:style>
  <w:style w:type="character" w:customStyle="1" w:styleId="newdocreference">
    <w:name w:val="newdocreference"/>
    <w:basedOn w:val="a0"/>
    <w:rsid w:val="003D54AB"/>
  </w:style>
  <w:style w:type="character" w:customStyle="1" w:styleId="samedocreference">
    <w:name w:val="samedocreference"/>
    <w:basedOn w:val="a0"/>
    <w:rsid w:val="00DF356C"/>
  </w:style>
  <w:style w:type="paragraph" w:customStyle="1" w:styleId="buttons">
    <w:name w:val="buttons"/>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2">
    <w:name w:val="Заглавие1"/>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c">
    <w:name w:val="List Paragraph"/>
    <w:aliases w:val="ПАРАГРАФ,List Paragraph1,List1,List Paragraph11,List Paragraph111,Colorful List - Accent 11,List Paragraph1111"/>
    <w:basedOn w:val="a"/>
    <w:link w:val="ad"/>
    <w:uiPriority w:val="34"/>
    <w:qFormat/>
    <w:rsid w:val="008F0585"/>
    <w:pPr>
      <w:ind w:left="720"/>
      <w:contextualSpacing/>
    </w:pPr>
  </w:style>
  <w:style w:type="paragraph" w:styleId="ae">
    <w:name w:val="Balloon Text"/>
    <w:basedOn w:val="a"/>
    <w:link w:val="af"/>
    <w:uiPriority w:val="99"/>
    <w:semiHidden/>
    <w:unhideWhenUsed/>
    <w:rsid w:val="00BC1ED8"/>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BC1ED8"/>
    <w:rPr>
      <w:rFonts w:ascii="Segoe UI" w:hAnsi="Segoe UI" w:cs="Segoe UI"/>
      <w:sz w:val="18"/>
      <w:szCs w:val="18"/>
    </w:rPr>
  </w:style>
  <w:style w:type="table" w:styleId="af0">
    <w:name w:val="Table Grid"/>
    <w:basedOn w:val="a1"/>
    <w:rsid w:val="002124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f0"/>
    <w:rsid w:val="00454B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qFormat/>
    <w:rsid w:val="007D5145"/>
    <w:rPr>
      <w:b/>
      <w:bCs/>
    </w:rPr>
  </w:style>
  <w:style w:type="character" w:customStyle="1" w:styleId="indented">
    <w:name w:val="indented"/>
    <w:basedOn w:val="a0"/>
    <w:rsid w:val="00577A0B"/>
  </w:style>
  <w:style w:type="character" w:customStyle="1" w:styleId="ad">
    <w:name w:val="Списък на абзаци Знак"/>
    <w:aliases w:val="ПАРАГРАФ Знак,List Paragraph1 Знак,List1 Знак,List Paragraph11 Знак,List Paragraph111 Знак,Colorful List - Accent 11 Знак,List Paragraph1111 Знак"/>
    <w:link w:val="ac"/>
    <w:uiPriority w:val="34"/>
    <w:qFormat/>
    <w:locked/>
    <w:rsid w:val="009E5603"/>
  </w:style>
</w:styles>
</file>

<file path=word/webSettings.xml><?xml version="1.0" encoding="utf-8"?>
<w:webSettings xmlns:r="http://schemas.openxmlformats.org/officeDocument/2006/relationships" xmlns:w="http://schemas.openxmlformats.org/wordprocessingml/2006/main">
  <w:divs>
    <w:div w:id="103158999">
      <w:bodyDiv w:val="1"/>
      <w:marLeft w:val="0"/>
      <w:marRight w:val="0"/>
      <w:marTop w:val="0"/>
      <w:marBottom w:val="0"/>
      <w:divBdr>
        <w:top w:val="none" w:sz="0" w:space="0" w:color="auto"/>
        <w:left w:val="none" w:sz="0" w:space="0" w:color="auto"/>
        <w:bottom w:val="none" w:sz="0" w:space="0" w:color="auto"/>
        <w:right w:val="none" w:sz="0" w:space="0" w:color="auto"/>
      </w:divBdr>
    </w:div>
    <w:div w:id="174268148">
      <w:bodyDiv w:val="1"/>
      <w:marLeft w:val="0"/>
      <w:marRight w:val="0"/>
      <w:marTop w:val="0"/>
      <w:marBottom w:val="0"/>
      <w:divBdr>
        <w:top w:val="none" w:sz="0" w:space="0" w:color="auto"/>
        <w:left w:val="none" w:sz="0" w:space="0" w:color="auto"/>
        <w:bottom w:val="none" w:sz="0" w:space="0" w:color="auto"/>
        <w:right w:val="none" w:sz="0" w:space="0" w:color="auto"/>
      </w:divBdr>
      <w:divsChild>
        <w:div w:id="137262585">
          <w:marLeft w:val="0"/>
          <w:marRight w:val="0"/>
          <w:marTop w:val="0"/>
          <w:marBottom w:val="0"/>
          <w:divBdr>
            <w:top w:val="none" w:sz="0" w:space="0" w:color="auto"/>
            <w:left w:val="none" w:sz="0" w:space="0" w:color="auto"/>
            <w:bottom w:val="none" w:sz="0" w:space="0" w:color="auto"/>
            <w:right w:val="none" w:sz="0" w:space="0" w:color="auto"/>
          </w:divBdr>
          <w:divsChild>
            <w:div w:id="17974546">
              <w:marLeft w:val="0"/>
              <w:marRight w:val="0"/>
              <w:marTop w:val="0"/>
              <w:marBottom w:val="0"/>
              <w:divBdr>
                <w:top w:val="none" w:sz="0" w:space="0" w:color="auto"/>
                <w:left w:val="none" w:sz="0" w:space="0" w:color="auto"/>
                <w:bottom w:val="none" w:sz="0" w:space="0" w:color="auto"/>
                <w:right w:val="none" w:sz="0" w:space="0" w:color="auto"/>
              </w:divBdr>
            </w:div>
            <w:div w:id="25914591">
              <w:marLeft w:val="0"/>
              <w:marRight w:val="0"/>
              <w:marTop w:val="0"/>
              <w:marBottom w:val="0"/>
              <w:divBdr>
                <w:top w:val="none" w:sz="0" w:space="0" w:color="auto"/>
                <w:left w:val="none" w:sz="0" w:space="0" w:color="auto"/>
                <w:bottom w:val="none" w:sz="0" w:space="0" w:color="auto"/>
                <w:right w:val="none" w:sz="0" w:space="0" w:color="auto"/>
              </w:divBdr>
            </w:div>
            <w:div w:id="78410195">
              <w:marLeft w:val="0"/>
              <w:marRight w:val="0"/>
              <w:marTop w:val="0"/>
              <w:marBottom w:val="0"/>
              <w:divBdr>
                <w:top w:val="none" w:sz="0" w:space="0" w:color="auto"/>
                <w:left w:val="none" w:sz="0" w:space="0" w:color="auto"/>
                <w:bottom w:val="none" w:sz="0" w:space="0" w:color="auto"/>
                <w:right w:val="none" w:sz="0" w:space="0" w:color="auto"/>
              </w:divBdr>
            </w:div>
            <w:div w:id="121775208">
              <w:marLeft w:val="0"/>
              <w:marRight w:val="0"/>
              <w:marTop w:val="0"/>
              <w:marBottom w:val="0"/>
              <w:divBdr>
                <w:top w:val="none" w:sz="0" w:space="0" w:color="auto"/>
                <w:left w:val="none" w:sz="0" w:space="0" w:color="auto"/>
                <w:bottom w:val="none" w:sz="0" w:space="0" w:color="auto"/>
                <w:right w:val="none" w:sz="0" w:space="0" w:color="auto"/>
              </w:divBdr>
            </w:div>
            <w:div w:id="228927077">
              <w:marLeft w:val="0"/>
              <w:marRight w:val="0"/>
              <w:marTop w:val="0"/>
              <w:marBottom w:val="0"/>
              <w:divBdr>
                <w:top w:val="none" w:sz="0" w:space="0" w:color="auto"/>
                <w:left w:val="none" w:sz="0" w:space="0" w:color="auto"/>
                <w:bottom w:val="none" w:sz="0" w:space="0" w:color="auto"/>
                <w:right w:val="none" w:sz="0" w:space="0" w:color="auto"/>
              </w:divBdr>
            </w:div>
            <w:div w:id="654264629">
              <w:marLeft w:val="0"/>
              <w:marRight w:val="0"/>
              <w:marTop w:val="0"/>
              <w:marBottom w:val="0"/>
              <w:divBdr>
                <w:top w:val="none" w:sz="0" w:space="0" w:color="auto"/>
                <w:left w:val="none" w:sz="0" w:space="0" w:color="auto"/>
                <w:bottom w:val="none" w:sz="0" w:space="0" w:color="auto"/>
                <w:right w:val="none" w:sz="0" w:space="0" w:color="auto"/>
              </w:divBdr>
            </w:div>
            <w:div w:id="804470120">
              <w:marLeft w:val="0"/>
              <w:marRight w:val="0"/>
              <w:marTop w:val="0"/>
              <w:marBottom w:val="0"/>
              <w:divBdr>
                <w:top w:val="none" w:sz="0" w:space="0" w:color="auto"/>
                <w:left w:val="none" w:sz="0" w:space="0" w:color="auto"/>
                <w:bottom w:val="none" w:sz="0" w:space="0" w:color="auto"/>
                <w:right w:val="none" w:sz="0" w:space="0" w:color="auto"/>
              </w:divBdr>
            </w:div>
            <w:div w:id="928197163">
              <w:marLeft w:val="0"/>
              <w:marRight w:val="0"/>
              <w:marTop w:val="0"/>
              <w:marBottom w:val="0"/>
              <w:divBdr>
                <w:top w:val="none" w:sz="0" w:space="0" w:color="auto"/>
                <w:left w:val="none" w:sz="0" w:space="0" w:color="auto"/>
                <w:bottom w:val="none" w:sz="0" w:space="0" w:color="auto"/>
                <w:right w:val="none" w:sz="0" w:space="0" w:color="auto"/>
              </w:divBdr>
            </w:div>
            <w:div w:id="1023552990">
              <w:marLeft w:val="0"/>
              <w:marRight w:val="0"/>
              <w:marTop w:val="0"/>
              <w:marBottom w:val="0"/>
              <w:divBdr>
                <w:top w:val="none" w:sz="0" w:space="0" w:color="auto"/>
                <w:left w:val="none" w:sz="0" w:space="0" w:color="auto"/>
                <w:bottom w:val="none" w:sz="0" w:space="0" w:color="auto"/>
                <w:right w:val="none" w:sz="0" w:space="0" w:color="auto"/>
              </w:divBdr>
            </w:div>
            <w:div w:id="1031490693">
              <w:marLeft w:val="0"/>
              <w:marRight w:val="0"/>
              <w:marTop w:val="0"/>
              <w:marBottom w:val="0"/>
              <w:divBdr>
                <w:top w:val="none" w:sz="0" w:space="0" w:color="auto"/>
                <w:left w:val="none" w:sz="0" w:space="0" w:color="auto"/>
                <w:bottom w:val="none" w:sz="0" w:space="0" w:color="auto"/>
                <w:right w:val="none" w:sz="0" w:space="0" w:color="auto"/>
              </w:divBdr>
            </w:div>
            <w:div w:id="1032612454">
              <w:marLeft w:val="0"/>
              <w:marRight w:val="0"/>
              <w:marTop w:val="0"/>
              <w:marBottom w:val="0"/>
              <w:divBdr>
                <w:top w:val="none" w:sz="0" w:space="0" w:color="auto"/>
                <w:left w:val="none" w:sz="0" w:space="0" w:color="auto"/>
                <w:bottom w:val="none" w:sz="0" w:space="0" w:color="auto"/>
                <w:right w:val="none" w:sz="0" w:space="0" w:color="auto"/>
              </w:divBdr>
            </w:div>
            <w:div w:id="1094131597">
              <w:marLeft w:val="0"/>
              <w:marRight w:val="0"/>
              <w:marTop w:val="0"/>
              <w:marBottom w:val="0"/>
              <w:divBdr>
                <w:top w:val="none" w:sz="0" w:space="0" w:color="auto"/>
                <w:left w:val="none" w:sz="0" w:space="0" w:color="auto"/>
                <w:bottom w:val="none" w:sz="0" w:space="0" w:color="auto"/>
                <w:right w:val="none" w:sz="0" w:space="0" w:color="auto"/>
              </w:divBdr>
            </w:div>
            <w:div w:id="1148860153">
              <w:marLeft w:val="0"/>
              <w:marRight w:val="0"/>
              <w:marTop w:val="0"/>
              <w:marBottom w:val="0"/>
              <w:divBdr>
                <w:top w:val="none" w:sz="0" w:space="0" w:color="auto"/>
                <w:left w:val="none" w:sz="0" w:space="0" w:color="auto"/>
                <w:bottom w:val="none" w:sz="0" w:space="0" w:color="auto"/>
                <w:right w:val="none" w:sz="0" w:space="0" w:color="auto"/>
              </w:divBdr>
            </w:div>
            <w:div w:id="1155803702">
              <w:marLeft w:val="0"/>
              <w:marRight w:val="0"/>
              <w:marTop w:val="0"/>
              <w:marBottom w:val="0"/>
              <w:divBdr>
                <w:top w:val="none" w:sz="0" w:space="0" w:color="auto"/>
                <w:left w:val="none" w:sz="0" w:space="0" w:color="auto"/>
                <w:bottom w:val="none" w:sz="0" w:space="0" w:color="auto"/>
                <w:right w:val="none" w:sz="0" w:space="0" w:color="auto"/>
              </w:divBdr>
            </w:div>
            <w:div w:id="1267226098">
              <w:marLeft w:val="0"/>
              <w:marRight w:val="0"/>
              <w:marTop w:val="0"/>
              <w:marBottom w:val="0"/>
              <w:divBdr>
                <w:top w:val="none" w:sz="0" w:space="0" w:color="auto"/>
                <w:left w:val="none" w:sz="0" w:space="0" w:color="auto"/>
                <w:bottom w:val="none" w:sz="0" w:space="0" w:color="auto"/>
                <w:right w:val="none" w:sz="0" w:space="0" w:color="auto"/>
              </w:divBdr>
            </w:div>
            <w:div w:id="1268464429">
              <w:marLeft w:val="0"/>
              <w:marRight w:val="0"/>
              <w:marTop w:val="0"/>
              <w:marBottom w:val="0"/>
              <w:divBdr>
                <w:top w:val="none" w:sz="0" w:space="0" w:color="auto"/>
                <w:left w:val="none" w:sz="0" w:space="0" w:color="auto"/>
                <w:bottom w:val="none" w:sz="0" w:space="0" w:color="auto"/>
                <w:right w:val="none" w:sz="0" w:space="0" w:color="auto"/>
              </w:divBdr>
            </w:div>
            <w:div w:id="1622882918">
              <w:marLeft w:val="0"/>
              <w:marRight w:val="0"/>
              <w:marTop w:val="0"/>
              <w:marBottom w:val="0"/>
              <w:divBdr>
                <w:top w:val="none" w:sz="0" w:space="0" w:color="auto"/>
                <w:left w:val="none" w:sz="0" w:space="0" w:color="auto"/>
                <w:bottom w:val="none" w:sz="0" w:space="0" w:color="auto"/>
                <w:right w:val="none" w:sz="0" w:space="0" w:color="auto"/>
              </w:divBdr>
            </w:div>
            <w:div w:id="1744838585">
              <w:marLeft w:val="0"/>
              <w:marRight w:val="0"/>
              <w:marTop w:val="0"/>
              <w:marBottom w:val="0"/>
              <w:divBdr>
                <w:top w:val="none" w:sz="0" w:space="0" w:color="auto"/>
                <w:left w:val="none" w:sz="0" w:space="0" w:color="auto"/>
                <w:bottom w:val="none" w:sz="0" w:space="0" w:color="auto"/>
                <w:right w:val="none" w:sz="0" w:space="0" w:color="auto"/>
              </w:divBdr>
            </w:div>
            <w:div w:id="1811707914">
              <w:marLeft w:val="0"/>
              <w:marRight w:val="0"/>
              <w:marTop w:val="0"/>
              <w:marBottom w:val="0"/>
              <w:divBdr>
                <w:top w:val="none" w:sz="0" w:space="0" w:color="auto"/>
                <w:left w:val="none" w:sz="0" w:space="0" w:color="auto"/>
                <w:bottom w:val="none" w:sz="0" w:space="0" w:color="auto"/>
                <w:right w:val="none" w:sz="0" w:space="0" w:color="auto"/>
              </w:divBdr>
            </w:div>
            <w:div w:id="1818263532">
              <w:marLeft w:val="0"/>
              <w:marRight w:val="0"/>
              <w:marTop w:val="0"/>
              <w:marBottom w:val="0"/>
              <w:divBdr>
                <w:top w:val="none" w:sz="0" w:space="0" w:color="auto"/>
                <w:left w:val="none" w:sz="0" w:space="0" w:color="auto"/>
                <w:bottom w:val="none" w:sz="0" w:space="0" w:color="auto"/>
                <w:right w:val="none" w:sz="0" w:space="0" w:color="auto"/>
              </w:divBdr>
            </w:div>
            <w:div w:id="1846550141">
              <w:marLeft w:val="0"/>
              <w:marRight w:val="0"/>
              <w:marTop w:val="0"/>
              <w:marBottom w:val="0"/>
              <w:divBdr>
                <w:top w:val="none" w:sz="0" w:space="0" w:color="auto"/>
                <w:left w:val="none" w:sz="0" w:space="0" w:color="auto"/>
                <w:bottom w:val="none" w:sz="0" w:space="0" w:color="auto"/>
                <w:right w:val="none" w:sz="0" w:space="0" w:color="auto"/>
              </w:divBdr>
            </w:div>
            <w:div w:id="1862086362">
              <w:marLeft w:val="0"/>
              <w:marRight w:val="0"/>
              <w:marTop w:val="0"/>
              <w:marBottom w:val="0"/>
              <w:divBdr>
                <w:top w:val="none" w:sz="0" w:space="0" w:color="auto"/>
                <w:left w:val="none" w:sz="0" w:space="0" w:color="auto"/>
                <w:bottom w:val="none" w:sz="0" w:space="0" w:color="auto"/>
                <w:right w:val="none" w:sz="0" w:space="0" w:color="auto"/>
              </w:divBdr>
            </w:div>
            <w:div w:id="1885634207">
              <w:marLeft w:val="0"/>
              <w:marRight w:val="0"/>
              <w:marTop w:val="0"/>
              <w:marBottom w:val="0"/>
              <w:divBdr>
                <w:top w:val="none" w:sz="0" w:space="0" w:color="auto"/>
                <w:left w:val="none" w:sz="0" w:space="0" w:color="auto"/>
                <w:bottom w:val="none" w:sz="0" w:space="0" w:color="auto"/>
                <w:right w:val="none" w:sz="0" w:space="0" w:color="auto"/>
              </w:divBdr>
            </w:div>
            <w:div w:id="2064136513">
              <w:marLeft w:val="0"/>
              <w:marRight w:val="0"/>
              <w:marTop w:val="0"/>
              <w:marBottom w:val="0"/>
              <w:divBdr>
                <w:top w:val="none" w:sz="0" w:space="0" w:color="auto"/>
                <w:left w:val="none" w:sz="0" w:space="0" w:color="auto"/>
                <w:bottom w:val="none" w:sz="0" w:space="0" w:color="auto"/>
                <w:right w:val="none" w:sz="0" w:space="0" w:color="auto"/>
              </w:divBdr>
            </w:div>
          </w:divsChild>
        </w:div>
        <w:div w:id="347102424">
          <w:marLeft w:val="0"/>
          <w:marRight w:val="0"/>
          <w:marTop w:val="0"/>
          <w:marBottom w:val="0"/>
          <w:divBdr>
            <w:top w:val="none" w:sz="0" w:space="0" w:color="auto"/>
            <w:left w:val="none" w:sz="0" w:space="0" w:color="auto"/>
            <w:bottom w:val="none" w:sz="0" w:space="0" w:color="auto"/>
            <w:right w:val="none" w:sz="0" w:space="0" w:color="auto"/>
          </w:divBdr>
          <w:divsChild>
            <w:div w:id="337199243">
              <w:marLeft w:val="0"/>
              <w:marRight w:val="0"/>
              <w:marTop w:val="0"/>
              <w:marBottom w:val="0"/>
              <w:divBdr>
                <w:top w:val="none" w:sz="0" w:space="0" w:color="auto"/>
                <w:left w:val="none" w:sz="0" w:space="0" w:color="auto"/>
                <w:bottom w:val="none" w:sz="0" w:space="0" w:color="auto"/>
                <w:right w:val="none" w:sz="0" w:space="0" w:color="auto"/>
              </w:divBdr>
            </w:div>
            <w:div w:id="504593099">
              <w:marLeft w:val="0"/>
              <w:marRight w:val="0"/>
              <w:marTop w:val="0"/>
              <w:marBottom w:val="0"/>
              <w:divBdr>
                <w:top w:val="none" w:sz="0" w:space="0" w:color="auto"/>
                <w:left w:val="none" w:sz="0" w:space="0" w:color="auto"/>
                <w:bottom w:val="none" w:sz="0" w:space="0" w:color="auto"/>
                <w:right w:val="none" w:sz="0" w:space="0" w:color="auto"/>
              </w:divBdr>
            </w:div>
            <w:div w:id="2060780575">
              <w:marLeft w:val="0"/>
              <w:marRight w:val="0"/>
              <w:marTop w:val="0"/>
              <w:marBottom w:val="0"/>
              <w:divBdr>
                <w:top w:val="none" w:sz="0" w:space="0" w:color="auto"/>
                <w:left w:val="none" w:sz="0" w:space="0" w:color="auto"/>
                <w:bottom w:val="none" w:sz="0" w:space="0" w:color="auto"/>
                <w:right w:val="none" w:sz="0" w:space="0" w:color="auto"/>
              </w:divBdr>
            </w:div>
          </w:divsChild>
        </w:div>
        <w:div w:id="521089314">
          <w:marLeft w:val="0"/>
          <w:marRight w:val="0"/>
          <w:marTop w:val="0"/>
          <w:marBottom w:val="0"/>
          <w:divBdr>
            <w:top w:val="none" w:sz="0" w:space="0" w:color="auto"/>
            <w:left w:val="none" w:sz="0" w:space="0" w:color="auto"/>
            <w:bottom w:val="none" w:sz="0" w:space="0" w:color="auto"/>
            <w:right w:val="none" w:sz="0" w:space="0" w:color="auto"/>
          </w:divBdr>
          <w:divsChild>
            <w:div w:id="185683134">
              <w:marLeft w:val="0"/>
              <w:marRight w:val="0"/>
              <w:marTop w:val="0"/>
              <w:marBottom w:val="0"/>
              <w:divBdr>
                <w:top w:val="none" w:sz="0" w:space="0" w:color="auto"/>
                <w:left w:val="none" w:sz="0" w:space="0" w:color="auto"/>
                <w:bottom w:val="none" w:sz="0" w:space="0" w:color="auto"/>
                <w:right w:val="none" w:sz="0" w:space="0" w:color="auto"/>
              </w:divBdr>
            </w:div>
            <w:div w:id="229653547">
              <w:marLeft w:val="0"/>
              <w:marRight w:val="0"/>
              <w:marTop w:val="0"/>
              <w:marBottom w:val="0"/>
              <w:divBdr>
                <w:top w:val="none" w:sz="0" w:space="0" w:color="auto"/>
                <w:left w:val="none" w:sz="0" w:space="0" w:color="auto"/>
                <w:bottom w:val="none" w:sz="0" w:space="0" w:color="auto"/>
                <w:right w:val="none" w:sz="0" w:space="0" w:color="auto"/>
              </w:divBdr>
            </w:div>
            <w:div w:id="278295914">
              <w:marLeft w:val="0"/>
              <w:marRight w:val="0"/>
              <w:marTop w:val="0"/>
              <w:marBottom w:val="0"/>
              <w:divBdr>
                <w:top w:val="none" w:sz="0" w:space="0" w:color="auto"/>
                <w:left w:val="none" w:sz="0" w:space="0" w:color="auto"/>
                <w:bottom w:val="none" w:sz="0" w:space="0" w:color="auto"/>
                <w:right w:val="none" w:sz="0" w:space="0" w:color="auto"/>
              </w:divBdr>
            </w:div>
            <w:div w:id="573127298">
              <w:marLeft w:val="0"/>
              <w:marRight w:val="0"/>
              <w:marTop w:val="0"/>
              <w:marBottom w:val="0"/>
              <w:divBdr>
                <w:top w:val="none" w:sz="0" w:space="0" w:color="auto"/>
                <w:left w:val="none" w:sz="0" w:space="0" w:color="auto"/>
                <w:bottom w:val="none" w:sz="0" w:space="0" w:color="auto"/>
                <w:right w:val="none" w:sz="0" w:space="0" w:color="auto"/>
              </w:divBdr>
            </w:div>
            <w:div w:id="620455486">
              <w:marLeft w:val="0"/>
              <w:marRight w:val="0"/>
              <w:marTop w:val="0"/>
              <w:marBottom w:val="0"/>
              <w:divBdr>
                <w:top w:val="none" w:sz="0" w:space="0" w:color="auto"/>
                <w:left w:val="none" w:sz="0" w:space="0" w:color="auto"/>
                <w:bottom w:val="none" w:sz="0" w:space="0" w:color="auto"/>
                <w:right w:val="none" w:sz="0" w:space="0" w:color="auto"/>
              </w:divBdr>
            </w:div>
            <w:div w:id="632440702">
              <w:marLeft w:val="0"/>
              <w:marRight w:val="0"/>
              <w:marTop w:val="0"/>
              <w:marBottom w:val="0"/>
              <w:divBdr>
                <w:top w:val="none" w:sz="0" w:space="0" w:color="auto"/>
                <w:left w:val="none" w:sz="0" w:space="0" w:color="auto"/>
                <w:bottom w:val="none" w:sz="0" w:space="0" w:color="auto"/>
                <w:right w:val="none" w:sz="0" w:space="0" w:color="auto"/>
              </w:divBdr>
            </w:div>
            <w:div w:id="802775118">
              <w:marLeft w:val="0"/>
              <w:marRight w:val="0"/>
              <w:marTop w:val="0"/>
              <w:marBottom w:val="0"/>
              <w:divBdr>
                <w:top w:val="none" w:sz="0" w:space="0" w:color="auto"/>
                <w:left w:val="none" w:sz="0" w:space="0" w:color="auto"/>
                <w:bottom w:val="none" w:sz="0" w:space="0" w:color="auto"/>
                <w:right w:val="none" w:sz="0" w:space="0" w:color="auto"/>
              </w:divBdr>
            </w:div>
            <w:div w:id="828902998">
              <w:marLeft w:val="0"/>
              <w:marRight w:val="0"/>
              <w:marTop w:val="0"/>
              <w:marBottom w:val="0"/>
              <w:divBdr>
                <w:top w:val="none" w:sz="0" w:space="0" w:color="auto"/>
                <w:left w:val="none" w:sz="0" w:space="0" w:color="auto"/>
                <w:bottom w:val="none" w:sz="0" w:space="0" w:color="auto"/>
                <w:right w:val="none" w:sz="0" w:space="0" w:color="auto"/>
              </w:divBdr>
            </w:div>
            <w:div w:id="880020147">
              <w:marLeft w:val="0"/>
              <w:marRight w:val="0"/>
              <w:marTop w:val="0"/>
              <w:marBottom w:val="0"/>
              <w:divBdr>
                <w:top w:val="none" w:sz="0" w:space="0" w:color="auto"/>
                <w:left w:val="none" w:sz="0" w:space="0" w:color="auto"/>
                <w:bottom w:val="none" w:sz="0" w:space="0" w:color="auto"/>
                <w:right w:val="none" w:sz="0" w:space="0" w:color="auto"/>
              </w:divBdr>
            </w:div>
            <w:div w:id="914433758">
              <w:marLeft w:val="0"/>
              <w:marRight w:val="0"/>
              <w:marTop w:val="0"/>
              <w:marBottom w:val="0"/>
              <w:divBdr>
                <w:top w:val="none" w:sz="0" w:space="0" w:color="auto"/>
                <w:left w:val="none" w:sz="0" w:space="0" w:color="auto"/>
                <w:bottom w:val="none" w:sz="0" w:space="0" w:color="auto"/>
                <w:right w:val="none" w:sz="0" w:space="0" w:color="auto"/>
              </w:divBdr>
            </w:div>
            <w:div w:id="983660647">
              <w:marLeft w:val="0"/>
              <w:marRight w:val="0"/>
              <w:marTop w:val="0"/>
              <w:marBottom w:val="0"/>
              <w:divBdr>
                <w:top w:val="none" w:sz="0" w:space="0" w:color="auto"/>
                <w:left w:val="none" w:sz="0" w:space="0" w:color="auto"/>
                <w:bottom w:val="none" w:sz="0" w:space="0" w:color="auto"/>
                <w:right w:val="none" w:sz="0" w:space="0" w:color="auto"/>
              </w:divBdr>
            </w:div>
            <w:div w:id="1163548320">
              <w:marLeft w:val="0"/>
              <w:marRight w:val="0"/>
              <w:marTop w:val="0"/>
              <w:marBottom w:val="0"/>
              <w:divBdr>
                <w:top w:val="none" w:sz="0" w:space="0" w:color="auto"/>
                <w:left w:val="none" w:sz="0" w:space="0" w:color="auto"/>
                <w:bottom w:val="none" w:sz="0" w:space="0" w:color="auto"/>
                <w:right w:val="none" w:sz="0" w:space="0" w:color="auto"/>
              </w:divBdr>
            </w:div>
            <w:div w:id="1242566691">
              <w:marLeft w:val="0"/>
              <w:marRight w:val="0"/>
              <w:marTop w:val="0"/>
              <w:marBottom w:val="0"/>
              <w:divBdr>
                <w:top w:val="none" w:sz="0" w:space="0" w:color="auto"/>
                <w:left w:val="none" w:sz="0" w:space="0" w:color="auto"/>
                <w:bottom w:val="none" w:sz="0" w:space="0" w:color="auto"/>
                <w:right w:val="none" w:sz="0" w:space="0" w:color="auto"/>
              </w:divBdr>
            </w:div>
            <w:div w:id="1485003979">
              <w:marLeft w:val="0"/>
              <w:marRight w:val="0"/>
              <w:marTop w:val="0"/>
              <w:marBottom w:val="0"/>
              <w:divBdr>
                <w:top w:val="none" w:sz="0" w:space="0" w:color="auto"/>
                <w:left w:val="none" w:sz="0" w:space="0" w:color="auto"/>
                <w:bottom w:val="none" w:sz="0" w:space="0" w:color="auto"/>
                <w:right w:val="none" w:sz="0" w:space="0" w:color="auto"/>
              </w:divBdr>
            </w:div>
            <w:div w:id="1545940532">
              <w:marLeft w:val="0"/>
              <w:marRight w:val="0"/>
              <w:marTop w:val="0"/>
              <w:marBottom w:val="0"/>
              <w:divBdr>
                <w:top w:val="none" w:sz="0" w:space="0" w:color="auto"/>
                <w:left w:val="none" w:sz="0" w:space="0" w:color="auto"/>
                <w:bottom w:val="none" w:sz="0" w:space="0" w:color="auto"/>
                <w:right w:val="none" w:sz="0" w:space="0" w:color="auto"/>
              </w:divBdr>
            </w:div>
            <w:div w:id="1560357252">
              <w:marLeft w:val="0"/>
              <w:marRight w:val="0"/>
              <w:marTop w:val="0"/>
              <w:marBottom w:val="0"/>
              <w:divBdr>
                <w:top w:val="none" w:sz="0" w:space="0" w:color="auto"/>
                <w:left w:val="none" w:sz="0" w:space="0" w:color="auto"/>
                <w:bottom w:val="none" w:sz="0" w:space="0" w:color="auto"/>
                <w:right w:val="none" w:sz="0" w:space="0" w:color="auto"/>
              </w:divBdr>
            </w:div>
            <w:div w:id="1786577812">
              <w:marLeft w:val="0"/>
              <w:marRight w:val="0"/>
              <w:marTop w:val="0"/>
              <w:marBottom w:val="0"/>
              <w:divBdr>
                <w:top w:val="none" w:sz="0" w:space="0" w:color="auto"/>
                <w:left w:val="none" w:sz="0" w:space="0" w:color="auto"/>
                <w:bottom w:val="none" w:sz="0" w:space="0" w:color="auto"/>
                <w:right w:val="none" w:sz="0" w:space="0" w:color="auto"/>
              </w:divBdr>
            </w:div>
            <w:div w:id="1993096474">
              <w:marLeft w:val="0"/>
              <w:marRight w:val="0"/>
              <w:marTop w:val="0"/>
              <w:marBottom w:val="0"/>
              <w:divBdr>
                <w:top w:val="none" w:sz="0" w:space="0" w:color="auto"/>
                <w:left w:val="none" w:sz="0" w:space="0" w:color="auto"/>
                <w:bottom w:val="none" w:sz="0" w:space="0" w:color="auto"/>
                <w:right w:val="none" w:sz="0" w:space="0" w:color="auto"/>
              </w:divBdr>
            </w:div>
            <w:div w:id="2146383887">
              <w:marLeft w:val="0"/>
              <w:marRight w:val="0"/>
              <w:marTop w:val="0"/>
              <w:marBottom w:val="0"/>
              <w:divBdr>
                <w:top w:val="none" w:sz="0" w:space="0" w:color="auto"/>
                <w:left w:val="none" w:sz="0" w:space="0" w:color="auto"/>
                <w:bottom w:val="none" w:sz="0" w:space="0" w:color="auto"/>
                <w:right w:val="none" w:sz="0" w:space="0" w:color="auto"/>
              </w:divBdr>
            </w:div>
          </w:divsChild>
        </w:div>
        <w:div w:id="1164861996">
          <w:marLeft w:val="0"/>
          <w:marRight w:val="0"/>
          <w:marTop w:val="0"/>
          <w:marBottom w:val="0"/>
          <w:divBdr>
            <w:top w:val="none" w:sz="0" w:space="0" w:color="auto"/>
            <w:left w:val="none" w:sz="0" w:space="0" w:color="auto"/>
            <w:bottom w:val="none" w:sz="0" w:space="0" w:color="auto"/>
            <w:right w:val="none" w:sz="0" w:space="0" w:color="auto"/>
          </w:divBdr>
        </w:div>
        <w:div w:id="1349798231">
          <w:marLeft w:val="0"/>
          <w:marRight w:val="0"/>
          <w:marTop w:val="0"/>
          <w:marBottom w:val="0"/>
          <w:divBdr>
            <w:top w:val="none" w:sz="0" w:space="0" w:color="auto"/>
            <w:left w:val="none" w:sz="0" w:space="0" w:color="auto"/>
            <w:bottom w:val="none" w:sz="0" w:space="0" w:color="auto"/>
            <w:right w:val="none" w:sz="0" w:space="0" w:color="auto"/>
          </w:divBdr>
        </w:div>
        <w:div w:id="1375810643">
          <w:marLeft w:val="0"/>
          <w:marRight w:val="0"/>
          <w:marTop w:val="0"/>
          <w:marBottom w:val="0"/>
          <w:divBdr>
            <w:top w:val="none" w:sz="0" w:space="0" w:color="auto"/>
            <w:left w:val="none" w:sz="0" w:space="0" w:color="auto"/>
            <w:bottom w:val="none" w:sz="0" w:space="0" w:color="auto"/>
            <w:right w:val="none" w:sz="0" w:space="0" w:color="auto"/>
          </w:divBdr>
          <w:divsChild>
            <w:div w:id="45227843">
              <w:marLeft w:val="0"/>
              <w:marRight w:val="0"/>
              <w:marTop w:val="0"/>
              <w:marBottom w:val="0"/>
              <w:divBdr>
                <w:top w:val="none" w:sz="0" w:space="0" w:color="auto"/>
                <w:left w:val="none" w:sz="0" w:space="0" w:color="auto"/>
                <w:bottom w:val="none" w:sz="0" w:space="0" w:color="auto"/>
                <w:right w:val="none" w:sz="0" w:space="0" w:color="auto"/>
              </w:divBdr>
            </w:div>
            <w:div w:id="386102640">
              <w:marLeft w:val="0"/>
              <w:marRight w:val="0"/>
              <w:marTop w:val="0"/>
              <w:marBottom w:val="0"/>
              <w:divBdr>
                <w:top w:val="none" w:sz="0" w:space="0" w:color="auto"/>
                <w:left w:val="none" w:sz="0" w:space="0" w:color="auto"/>
                <w:bottom w:val="none" w:sz="0" w:space="0" w:color="auto"/>
                <w:right w:val="none" w:sz="0" w:space="0" w:color="auto"/>
              </w:divBdr>
            </w:div>
            <w:div w:id="462314817">
              <w:marLeft w:val="0"/>
              <w:marRight w:val="0"/>
              <w:marTop w:val="0"/>
              <w:marBottom w:val="0"/>
              <w:divBdr>
                <w:top w:val="none" w:sz="0" w:space="0" w:color="auto"/>
                <w:left w:val="none" w:sz="0" w:space="0" w:color="auto"/>
                <w:bottom w:val="none" w:sz="0" w:space="0" w:color="auto"/>
                <w:right w:val="none" w:sz="0" w:space="0" w:color="auto"/>
              </w:divBdr>
            </w:div>
            <w:div w:id="746734494">
              <w:marLeft w:val="0"/>
              <w:marRight w:val="0"/>
              <w:marTop w:val="0"/>
              <w:marBottom w:val="0"/>
              <w:divBdr>
                <w:top w:val="none" w:sz="0" w:space="0" w:color="auto"/>
                <w:left w:val="none" w:sz="0" w:space="0" w:color="auto"/>
                <w:bottom w:val="none" w:sz="0" w:space="0" w:color="auto"/>
                <w:right w:val="none" w:sz="0" w:space="0" w:color="auto"/>
              </w:divBdr>
            </w:div>
            <w:div w:id="913124571">
              <w:marLeft w:val="0"/>
              <w:marRight w:val="0"/>
              <w:marTop w:val="0"/>
              <w:marBottom w:val="0"/>
              <w:divBdr>
                <w:top w:val="none" w:sz="0" w:space="0" w:color="auto"/>
                <w:left w:val="none" w:sz="0" w:space="0" w:color="auto"/>
                <w:bottom w:val="none" w:sz="0" w:space="0" w:color="auto"/>
                <w:right w:val="none" w:sz="0" w:space="0" w:color="auto"/>
              </w:divBdr>
            </w:div>
            <w:div w:id="1024401561">
              <w:marLeft w:val="0"/>
              <w:marRight w:val="0"/>
              <w:marTop w:val="0"/>
              <w:marBottom w:val="0"/>
              <w:divBdr>
                <w:top w:val="none" w:sz="0" w:space="0" w:color="auto"/>
                <w:left w:val="none" w:sz="0" w:space="0" w:color="auto"/>
                <w:bottom w:val="none" w:sz="0" w:space="0" w:color="auto"/>
                <w:right w:val="none" w:sz="0" w:space="0" w:color="auto"/>
              </w:divBdr>
            </w:div>
            <w:div w:id="1578129993">
              <w:marLeft w:val="0"/>
              <w:marRight w:val="0"/>
              <w:marTop w:val="0"/>
              <w:marBottom w:val="0"/>
              <w:divBdr>
                <w:top w:val="none" w:sz="0" w:space="0" w:color="auto"/>
                <w:left w:val="none" w:sz="0" w:space="0" w:color="auto"/>
                <w:bottom w:val="none" w:sz="0" w:space="0" w:color="auto"/>
                <w:right w:val="none" w:sz="0" w:space="0" w:color="auto"/>
              </w:divBdr>
            </w:div>
            <w:div w:id="2146652613">
              <w:marLeft w:val="0"/>
              <w:marRight w:val="0"/>
              <w:marTop w:val="0"/>
              <w:marBottom w:val="0"/>
              <w:divBdr>
                <w:top w:val="none" w:sz="0" w:space="0" w:color="auto"/>
                <w:left w:val="none" w:sz="0" w:space="0" w:color="auto"/>
                <w:bottom w:val="none" w:sz="0" w:space="0" w:color="auto"/>
                <w:right w:val="none" w:sz="0" w:space="0" w:color="auto"/>
              </w:divBdr>
            </w:div>
          </w:divsChild>
        </w:div>
        <w:div w:id="1435587335">
          <w:marLeft w:val="0"/>
          <w:marRight w:val="0"/>
          <w:marTop w:val="0"/>
          <w:marBottom w:val="0"/>
          <w:divBdr>
            <w:top w:val="none" w:sz="0" w:space="0" w:color="auto"/>
            <w:left w:val="none" w:sz="0" w:space="0" w:color="auto"/>
            <w:bottom w:val="none" w:sz="0" w:space="0" w:color="auto"/>
            <w:right w:val="none" w:sz="0" w:space="0" w:color="auto"/>
          </w:divBdr>
          <w:divsChild>
            <w:div w:id="25253155">
              <w:marLeft w:val="0"/>
              <w:marRight w:val="0"/>
              <w:marTop w:val="0"/>
              <w:marBottom w:val="0"/>
              <w:divBdr>
                <w:top w:val="none" w:sz="0" w:space="0" w:color="auto"/>
                <w:left w:val="none" w:sz="0" w:space="0" w:color="auto"/>
                <w:bottom w:val="none" w:sz="0" w:space="0" w:color="auto"/>
                <w:right w:val="none" w:sz="0" w:space="0" w:color="auto"/>
              </w:divBdr>
            </w:div>
            <w:div w:id="27335371">
              <w:marLeft w:val="0"/>
              <w:marRight w:val="0"/>
              <w:marTop w:val="0"/>
              <w:marBottom w:val="0"/>
              <w:divBdr>
                <w:top w:val="none" w:sz="0" w:space="0" w:color="auto"/>
                <w:left w:val="none" w:sz="0" w:space="0" w:color="auto"/>
                <w:bottom w:val="none" w:sz="0" w:space="0" w:color="auto"/>
                <w:right w:val="none" w:sz="0" w:space="0" w:color="auto"/>
              </w:divBdr>
            </w:div>
            <w:div w:id="1320230289">
              <w:marLeft w:val="0"/>
              <w:marRight w:val="0"/>
              <w:marTop w:val="0"/>
              <w:marBottom w:val="0"/>
              <w:divBdr>
                <w:top w:val="none" w:sz="0" w:space="0" w:color="auto"/>
                <w:left w:val="none" w:sz="0" w:space="0" w:color="auto"/>
                <w:bottom w:val="none" w:sz="0" w:space="0" w:color="auto"/>
                <w:right w:val="none" w:sz="0" w:space="0" w:color="auto"/>
              </w:divBdr>
            </w:div>
            <w:div w:id="1656765354">
              <w:marLeft w:val="0"/>
              <w:marRight w:val="0"/>
              <w:marTop w:val="0"/>
              <w:marBottom w:val="0"/>
              <w:divBdr>
                <w:top w:val="none" w:sz="0" w:space="0" w:color="auto"/>
                <w:left w:val="none" w:sz="0" w:space="0" w:color="auto"/>
                <w:bottom w:val="none" w:sz="0" w:space="0" w:color="auto"/>
                <w:right w:val="none" w:sz="0" w:space="0" w:color="auto"/>
              </w:divBdr>
            </w:div>
            <w:div w:id="1860465135">
              <w:marLeft w:val="0"/>
              <w:marRight w:val="0"/>
              <w:marTop w:val="0"/>
              <w:marBottom w:val="0"/>
              <w:divBdr>
                <w:top w:val="none" w:sz="0" w:space="0" w:color="auto"/>
                <w:left w:val="none" w:sz="0" w:space="0" w:color="auto"/>
                <w:bottom w:val="none" w:sz="0" w:space="0" w:color="auto"/>
                <w:right w:val="none" w:sz="0" w:space="0" w:color="auto"/>
              </w:divBdr>
            </w:div>
          </w:divsChild>
        </w:div>
        <w:div w:id="1570459761">
          <w:marLeft w:val="0"/>
          <w:marRight w:val="0"/>
          <w:marTop w:val="0"/>
          <w:marBottom w:val="0"/>
          <w:divBdr>
            <w:top w:val="none" w:sz="0" w:space="0" w:color="auto"/>
            <w:left w:val="none" w:sz="0" w:space="0" w:color="auto"/>
            <w:bottom w:val="none" w:sz="0" w:space="0" w:color="auto"/>
            <w:right w:val="none" w:sz="0" w:space="0" w:color="auto"/>
          </w:divBdr>
        </w:div>
        <w:div w:id="1802380836">
          <w:marLeft w:val="0"/>
          <w:marRight w:val="0"/>
          <w:marTop w:val="0"/>
          <w:marBottom w:val="0"/>
          <w:divBdr>
            <w:top w:val="none" w:sz="0" w:space="0" w:color="auto"/>
            <w:left w:val="none" w:sz="0" w:space="0" w:color="auto"/>
            <w:bottom w:val="none" w:sz="0" w:space="0" w:color="auto"/>
            <w:right w:val="none" w:sz="0" w:space="0" w:color="auto"/>
          </w:divBdr>
          <w:divsChild>
            <w:div w:id="17238370">
              <w:marLeft w:val="0"/>
              <w:marRight w:val="0"/>
              <w:marTop w:val="0"/>
              <w:marBottom w:val="0"/>
              <w:divBdr>
                <w:top w:val="none" w:sz="0" w:space="0" w:color="auto"/>
                <w:left w:val="none" w:sz="0" w:space="0" w:color="auto"/>
                <w:bottom w:val="none" w:sz="0" w:space="0" w:color="auto"/>
                <w:right w:val="none" w:sz="0" w:space="0" w:color="auto"/>
              </w:divBdr>
            </w:div>
            <w:div w:id="154347859">
              <w:marLeft w:val="0"/>
              <w:marRight w:val="0"/>
              <w:marTop w:val="0"/>
              <w:marBottom w:val="0"/>
              <w:divBdr>
                <w:top w:val="none" w:sz="0" w:space="0" w:color="auto"/>
                <w:left w:val="none" w:sz="0" w:space="0" w:color="auto"/>
                <w:bottom w:val="none" w:sz="0" w:space="0" w:color="auto"/>
                <w:right w:val="none" w:sz="0" w:space="0" w:color="auto"/>
              </w:divBdr>
            </w:div>
            <w:div w:id="278605377">
              <w:marLeft w:val="0"/>
              <w:marRight w:val="0"/>
              <w:marTop w:val="0"/>
              <w:marBottom w:val="0"/>
              <w:divBdr>
                <w:top w:val="none" w:sz="0" w:space="0" w:color="auto"/>
                <w:left w:val="none" w:sz="0" w:space="0" w:color="auto"/>
                <w:bottom w:val="none" w:sz="0" w:space="0" w:color="auto"/>
                <w:right w:val="none" w:sz="0" w:space="0" w:color="auto"/>
              </w:divBdr>
            </w:div>
            <w:div w:id="831484255">
              <w:marLeft w:val="0"/>
              <w:marRight w:val="0"/>
              <w:marTop w:val="0"/>
              <w:marBottom w:val="0"/>
              <w:divBdr>
                <w:top w:val="none" w:sz="0" w:space="0" w:color="auto"/>
                <w:left w:val="none" w:sz="0" w:space="0" w:color="auto"/>
                <w:bottom w:val="none" w:sz="0" w:space="0" w:color="auto"/>
                <w:right w:val="none" w:sz="0" w:space="0" w:color="auto"/>
              </w:divBdr>
            </w:div>
            <w:div w:id="1624264467">
              <w:marLeft w:val="0"/>
              <w:marRight w:val="0"/>
              <w:marTop w:val="0"/>
              <w:marBottom w:val="0"/>
              <w:divBdr>
                <w:top w:val="none" w:sz="0" w:space="0" w:color="auto"/>
                <w:left w:val="none" w:sz="0" w:space="0" w:color="auto"/>
                <w:bottom w:val="none" w:sz="0" w:space="0" w:color="auto"/>
                <w:right w:val="none" w:sz="0" w:space="0" w:color="auto"/>
              </w:divBdr>
            </w:div>
            <w:div w:id="2142964156">
              <w:marLeft w:val="0"/>
              <w:marRight w:val="0"/>
              <w:marTop w:val="0"/>
              <w:marBottom w:val="0"/>
              <w:divBdr>
                <w:top w:val="none" w:sz="0" w:space="0" w:color="auto"/>
                <w:left w:val="none" w:sz="0" w:space="0" w:color="auto"/>
                <w:bottom w:val="none" w:sz="0" w:space="0" w:color="auto"/>
                <w:right w:val="none" w:sz="0" w:space="0" w:color="auto"/>
              </w:divBdr>
            </w:div>
          </w:divsChild>
        </w:div>
        <w:div w:id="1827893049">
          <w:marLeft w:val="0"/>
          <w:marRight w:val="0"/>
          <w:marTop w:val="0"/>
          <w:marBottom w:val="0"/>
          <w:divBdr>
            <w:top w:val="none" w:sz="0" w:space="0" w:color="auto"/>
            <w:left w:val="none" w:sz="0" w:space="0" w:color="auto"/>
            <w:bottom w:val="none" w:sz="0" w:space="0" w:color="auto"/>
            <w:right w:val="none" w:sz="0" w:space="0" w:color="auto"/>
          </w:divBdr>
          <w:divsChild>
            <w:div w:id="1754738244">
              <w:marLeft w:val="0"/>
              <w:marRight w:val="0"/>
              <w:marTop w:val="0"/>
              <w:marBottom w:val="0"/>
              <w:divBdr>
                <w:top w:val="none" w:sz="0" w:space="0" w:color="auto"/>
                <w:left w:val="none" w:sz="0" w:space="0" w:color="auto"/>
                <w:bottom w:val="none" w:sz="0" w:space="0" w:color="auto"/>
                <w:right w:val="none" w:sz="0" w:space="0" w:color="auto"/>
              </w:divBdr>
            </w:div>
            <w:div w:id="2062173468">
              <w:marLeft w:val="0"/>
              <w:marRight w:val="0"/>
              <w:marTop w:val="0"/>
              <w:marBottom w:val="0"/>
              <w:divBdr>
                <w:top w:val="none" w:sz="0" w:space="0" w:color="auto"/>
                <w:left w:val="none" w:sz="0" w:space="0" w:color="auto"/>
                <w:bottom w:val="none" w:sz="0" w:space="0" w:color="auto"/>
                <w:right w:val="none" w:sz="0" w:space="0" w:color="auto"/>
              </w:divBdr>
            </w:div>
          </w:divsChild>
        </w:div>
        <w:div w:id="1978411134">
          <w:marLeft w:val="0"/>
          <w:marRight w:val="0"/>
          <w:marTop w:val="0"/>
          <w:marBottom w:val="0"/>
          <w:divBdr>
            <w:top w:val="none" w:sz="0" w:space="0" w:color="auto"/>
            <w:left w:val="none" w:sz="0" w:space="0" w:color="auto"/>
            <w:bottom w:val="none" w:sz="0" w:space="0" w:color="auto"/>
            <w:right w:val="none" w:sz="0" w:space="0" w:color="auto"/>
          </w:divBdr>
        </w:div>
        <w:div w:id="2055277661">
          <w:marLeft w:val="0"/>
          <w:marRight w:val="0"/>
          <w:marTop w:val="0"/>
          <w:marBottom w:val="0"/>
          <w:divBdr>
            <w:top w:val="none" w:sz="0" w:space="0" w:color="auto"/>
            <w:left w:val="none" w:sz="0" w:space="0" w:color="auto"/>
            <w:bottom w:val="none" w:sz="0" w:space="0" w:color="auto"/>
            <w:right w:val="none" w:sz="0" w:space="0" w:color="auto"/>
          </w:divBdr>
        </w:div>
        <w:div w:id="2101560718">
          <w:marLeft w:val="0"/>
          <w:marRight w:val="0"/>
          <w:marTop w:val="0"/>
          <w:marBottom w:val="0"/>
          <w:divBdr>
            <w:top w:val="none" w:sz="0" w:space="0" w:color="auto"/>
            <w:left w:val="none" w:sz="0" w:space="0" w:color="auto"/>
            <w:bottom w:val="none" w:sz="0" w:space="0" w:color="auto"/>
            <w:right w:val="none" w:sz="0" w:space="0" w:color="auto"/>
          </w:divBdr>
        </w:div>
      </w:divsChild>
    </w:div>
    <w:div w:id="177694771">
      <w:bodyDiv w:val="1"/>
      <w:marLeft w:val="0"/>
      <w:marRight w:val="0"/>
      <w:marTop w:val="0"/>
      <w:marBottom w:val="0"/>
      <w:divBdr>
        <w:top w:val="none" w:sz="0" w:space="0" w:color="auto"/>
        <w:left w:val="none" w:sz="0" w:space="0" w:color="auto"/>
        <w:bottom w:val="none" w:sz="0" w:space="0" w:color="auto"/>
        <w:right w:val="none" w:sz="0" w:space="0" w:color="auto"/>
      </w:divBdr>
    </w:div>
    <w:div w:id="811992708">
      <w:bodyDiv w:val="1"/>
      <w:marLeft w:val="0"/>
      <w:marRight w:val="0"/>
      <w:marTop w:val="0"/>
      <w:marBottom w:val="0"/>
      <w:divBdr>
        <w:top w:val="none" w:sz="0" w:space="0" w:color="auto"/>
        <w:left w:val="none" w:sz="0" w:space="0" w:color="auto"/>
        <w:bottom w:val="none" w:sz="0" w:space="0" w:color="auto"/>
        <w:right w:val="none" w:sz="0" w:space="0" w:color="auto"/>
      </w:divBdr>
    </w:div>
    <w:div w:id="832571264">
      <w:bodyDiv w:val="1"/>
      <w:marLeft w:val="0"/>
      <w:marRight w:val="0"/>
      <w:marTop w:val="0"/>
      <w:marBottom w:val="0"/>
      <w:divBdr>
        <w:top w:val="none" w:sz="0" w:space="0" w:color="auto"/>
        <w:left w:val="none" w:sz="0" w:space="0" w:color="auto"/>
        <w:bottom w:val="none" w:sz="0" w:space="0" w:color="auto"/>
        <w:right w:val="none" w:sz="0" w:space="0" w:color="auto"/>
      </w:divBdr>
    </w:div>
    <w:div w:id="891890339">
      <w:bodyDiv w:val="1"/>
      <w:marLeft w:val="0"/>
      <w:marRight w:val="0"/>
      <w:marTop w:val="0"/>
      <w:marBottom w:val="0"/>
      <w:divBdr>
        <w:top w:val="none" w:sz="0" w:space="0" w:color="auto"/>
        <w:left w:val="none" w:sz="0" w:space="0" w:color="auto"/>
        <w:bottom w:val="none" w:sz="0" w:space="0" w:color="auto"/>
        <w:right w:val="none" w:sz="0" w:space="0" w:color="auto"/>
      </w:divBdr>
      <w:divsChild>
        <w:div w:id="131288006">
          <w:marLeft w:val="0"/>
          <w:marRight w:val="0"/>
          <w:marTop w:val="0"/>
          <w:marBottom w:val="0"/>
          <w:divBdr>
            <w:top w:val="none" w:sz="0" w:space="0" w:color="auto"/>
            <w:left w:val="none" w:sz="0" w:space="0" w:color="auto"/>
            <w:bottom w:val="none" w:sz="0" w:space="0" w:color="auto"/>
            <w:right w:val="none" w:sz="0" w:space="0" w:color="auto"/>
          </w:divBdr>
          <w:divsChild>
            <w:div w:id="1020010771">
              <w:marLeft w:val="0"/>
              <w:marRight w:val="0"/>
              <w:marTop w:val="0"/>
              <w:marBottom w:val="0"/>
              <w:divBdr>
                <w:top w:val="none" w:sz="0" w:space="0" w:color="auto"/>
                <w:left w:val="none" w:sz="0" w:space="0" w:color="auto"/>
                <w:bottom w:val="none" w:sz="0" w:space="0" w:color="auto"/>
                <w:right w:val="none" w:sz="0" w:space="0" w:color="auto"/>
              </w:divBdr>
            </w:div>
            <w:div w:id="1787847534">
              <w:marLeft w:val="0"/>
              <w:marRight w:val="0"/>
              <w:marTop w:val="0"/>
              <w:marBottom w:val="0"/>
              <w:divBdr>
                <w:top w:val="none" w:sz="0" w:space="0" w:color="auto"/>
                <w:left w:val="none" w:sz="0" w:space="0" w:color="auto"/>
                <w:bottom w:val="none" w:sz="0" w:space="0" w:color="auto"/>
                <w:right w:val="none" w:sz="0" w:space="0" w:color="auto"/>
              </w:divBdr>
            </w:div>
          </w:divsChild>
        </w:div>
        <w:div w:id="144472809">
          <w:marLeft w:val="0"/>
          <w:marRight w:val="0"/>
          <w:marTop w:val="0"/>
          <w:marBottom w:val="0"/>
          <w:divBdr>
            <w:top w:val="none" w:sz="0" w:space="0" w:color="auto"/>
            <w:left w:val="none" w:sz="0" w:space="0" w:color="auto"/>
            <w:bottom w:val="none" w:sz="0" w:space="0" w:color="auto"/>
            <w:right w:val="none" w:sz="0" w:space="0" w:color="auto"/>
          </w:divBdr>
          <w:divsChild>
            <w:div w:id="69276302">
              <w:marLeft w:val="0"/>
              <w:marRight w:val="0"/>
              <w:marTop w:val="0"/>
              <w:marBottom w:val="0"/>
              <w:divBdr>
                <w:top w:val="none" w:sz="0" w:space="0" w:color="auto"/>
                <w:left w:val="none" w:sz="0" w:space="0" w:color="auto"/>
                <w:bottom w:val="none" w:sz="0" w:space="0" w:color="auto"/>
                <w:right w:val="none" w:sz="0" w:space="0" w:color="auto"/>
              </w:divBdr>
            </w:div>
            <w:div w:id="664404679">
              <w:marLeft w:val="0"/>
              <w:marRight w:val="0"/>
              <w:marTop w:val="0"/>
              <w:marBottom w:val="0"/>
              <w:divBdr>
                <w:top w:val="none" w:sz="0" w:space="0" w:color="auto"/>
                <w:left w:val="none" w:sz="0" w:space="0" w:color="auto"/>
                <w:bottom w:val="none" w:sz="0" w:space="0" w:color="auto"/>
                <w:right w:val="none" w:sz="0" w:space="0" w:color="auto"/>
              </w:divBdr>
            </w:div>
            <w:div w:id="1534881643">
              <w:marLeft w:val="0"/>
              <w:marRight w:val="0"/>
              <w:marTop w:val="0"/>
              <w:marBottom w:val="0"/>
              <w:divBdr>
                <w:top w:val="none" w:sz="0" w:space="0" w:color="auto"/>
                <w:left w:val="none" w:sz="0" w:space="0" w:color="auto"/>
                <w:bottom w:val="none" w:sz="0" w:space="0" w:color="auto"/>
                <w:right w:val="none" w:sz="0" w:space="0" w:color="auto"/>
              </w:divBdr>
            </w:div>
            <w:div w:id="1732651392">
              <w:marLeft w:val="0"/>
              <w:marRight w:val="0"/>
              <w:marTop w:val="0"/>
              <w:marBottom w:val="0"/>
              <w:divBdr>
                <w:top w:val="none" w:sz="0" w:space="0" w:color="auto"/>
                <w:left w:val="none" w:sz="0" w:space="0" w:color="auto"/>
                <w:bottom w:val="none" w:sz="0" w:space="0" w:color="auto"/>
                <w:right w:val="none" w:sz="0" w:space="0" w:color="auto"/>
              </w:divBdr>
            </w:div>
          </w:divsChild>
        </w:div>
        <w:div w:id="182061709">
          <w:marLeft w:val="0"/>
          <w:marRight w:val="0"/>
          <w:marTop w:val="0"/>
          <w:marBottom w:val="0"/>
          <w:divBdr>
            <w:top w:val="none" w:sz="0" w:space="0" w:color="auto"/>
            <w:left w:val="none" w:sz="0" w:space="0" w:color="auto"/>
            <w:bottom w:val="none" w:sz="0" w:space="0" w:color="auto"/>
            <w:right w:val="none" w:sz="0" w:space="0" w:color="auto"/>
          </w:divBdr>
          <w:divsChild>
            <w:div w:id="1558122853">
              <w:marLeft w:val="0"/>
              <w:marRight w:val="0"/>
              <w:marTop w:val="0"/>
              <w:marBottom w:val="0"/>
              <w:divBdr>
                <w:top w:val="none" w:sz="0" w:space="0" w:color="auto"/>
                <w:left w:val="none" w:sz="0" w:space="0" w:color="auto"/>
                <w:bottom w:val="none" w:sz="0" w:space="0" w:color="auto"/>
                <w:right w:val="none" w:sz="0" w:space="0" w:color="auto"/>
              </w:divBdr>
            </w:div>
            <w:div w:id="1633171429">
              <w:marLeft w:val="0"/>
              <w:marRight w:val="0"/>
              <w:marTop w:val="0"/>
              <w:marBottom w:val="0"/>
              <w:divBdr>
                <w:top w:val="none" w:sz="0" w:space="0" w:color="auto"/>
                <w:left w:val="none" w:sz="0" w:space="0" w:color="auto"/>
                <w:bottom w:val="none" w:sz="0" w:space="0" w:color="auto"/>
                <w:right w:val="none" w:sz="0" w:space="0" w:color="auto"/>
              </w:divBdr>
            </w:div>
            <w:div w:id="1718771891">
              <w:marLeft w:val="0"/>
              <w:marRight w:val="0"/>
              <w:marTop w:val="0"/>
              <w:marBottom w:val="0"/>
              <w:divBdr>
                <w:top w:val="none" w:sz="0" w:space="0" w:color="auto"/>
                <w:left w:val="none" w:sz="0" w:space="0" w:color="auto"/>
                <w:bottom w:val="none" w:sz="0" w:space="0" w:color="auto"/>
                <w:right w:val="none" w:sz="0" w:space="0" w:color="auto"/>
              </w:divBdr>
            </w:div>
            <w:div w:id="1739749230">
              <w:marLeft w:val="0"/>
              <w:marRight w:val="0"/>
              <w:marTop w:val="0"/>
              <w:marBottom w:val="0"/>
              <w:divBdr>
                <w:top w:val="none" w:sz="0" w:space="0" w:color="auto"/>
                <w:left w:val="none" w:sz="0" w:space="0" w:color="auto"/>
                <w:bottom w:val="none" w:sz="0" w:space="0" w:color="auto"/>
                <w:right w:val="none" w:sz="0" w:space="0" w:color="auto"/>
              </w:divBdr>
            </w:div>
            <w:div w:id="1796410659">
              <w:marLeft w:val="0"/>
              <w:marRight w:val="0"/>
              <w:marTop w:val="0"/>
              <w:marBottom w:val="0"/>
              <w:divBdr>
                <w:top w:val="none" w:sz="0" w:space="0" w:color="auto"/>
                <w:left w:val="none" w:sz="0" w:space="0" w:color="auto"/>
                <w:bottom w:val="none" w:sz="0" w:space="0" w:color="auto"/>
                <w:right w:val="none" w:sz="0" w:space="0" w:color="auto"/>
              </w:divBdr>
            </w:div>
            <w:div w:id="1808742293">
              <w:marLeft w:val="0"/>
              <w:marRight w:val="0"/>
              <w:marTop w:val="0"/>
              <w:marBottom w:val="0"/>
              <w:divBdr>
                <w:top w:val="none" w:sz="0" w:space="0" w:color="auto"/>
                <w:left w:val="none" w:sz="0" w:space="0" w:color="auto"/>
                <w:bottom w:val="none" w:sz="0" w:space="0" w:color="auto"/>
                <w:right w:val="none" w:sz="0" w:space="0" w:color="auto"/>
              </w:divBdr>
            </w:div>
            <w:div w:id="1818917859">
              <w:marLeft w:val="0"/>
              <w:marRight w:val="0"/>
              <w:marTop w:val="0"/>
              <w:marBottom w:val="0"/>
              <w:divBdr>
                <w:top w:val="none" w:sz="0" w:space="0" w:color="auto"/>
                <w:left w:val="none" w:sz="0" w:space="0" w:color="auto"/>
                <w:bottom w:val="none" w:sz="0" w:space="0" w:color="auto"/>
                <w:right w:val="none" w:sz="0" w:space="0" w:color="auto"/>
              </w:divBdr>
            </w:div>
            <w:div w:id="1929996008">
              <w:marLeft w:val="0"/>
              <w:marRight w:val="0"/>
              <w:marTop w:val="0"/>
              <w:marBottom w:val="0"/>
              <w:divBdr>
                <w:top w:val="none" w:sz="0" w:space="0" w:color="auto"/>
                <w:left w:val="none" w:sz="0" w:space="0" w:color="auto"/>
                <w:bottom w:val="none" w:sz="0" w:space="0" w:color="auto"/>
                <w:right w:val="none" w:sz="0" w:space="0" w:color="auto"/>
              </w:divBdr>
            </w:div>
          </w:divsChild>
        </w:div>
        <w:div w:id="268974524">
          <w:marLeft w:val="0"/>
          <w:marRight w:val="0"/>
          <w:marTop w:val="0"/>
          <w:marBottom w:val="0"/>
          <w:divBdr>
            <w:top w:val="none" w:sz="0" w:space="0" w:color="auto"/>
            <w:left w:val="none" w:sz="0" w:space="0" w:color="auto"/>
            <w:bottom w:val="none" w:sz="0" w:space="0" w:color="auto"/>
            <w:right w:val="none" w:sz="0" w:space="0" w:color="auto"/>
          </w:divBdr>
        </w:div>
        <w:div w:id="301885113">
          <w:marLeft w:val="0"/>
          <w:marRight w:val="0"/>
          <w:marTop w:val="0"/>
          <w:marBottom w:val="0"/>
          <w:divBdr>
            <w:top w:val="none" w:sz="0" w:space="0" w:color="auto"/>
            <w:left w:val="none" w:sz="0" w:space="0" w:color="auto"/>
            <w:bottom w:val="none" w:sz="0" w:space="0" w:color="auto"/>
            <w:right w:val="none" w:sz="0" w:space="0" w:color="auto"/>
          </w:divBdr>
          <w:divsChild>
            <w:div w:id="54814868">
              <w:marLeft w:val="0"/>
              <w:marRight w:val="0"/>
              <w:marTop w:val="0"/>
              <w:marBottom w:val="0"/>
              <w:divBdr>
                <w:top w:val="none" w:sz="0" w:space="0" w:color="auto"/>
                <w:left w:val="none" w:sz="0" w:space="0" w:color="auto"/>
                <w:bottom w:val="none" w:sz="0" w:space="0" w:color="auto"/>
                <w:right w:val="none" w:sz="0" w:space="0" w:color="auto"/>
              </w:divBdr>
            </w:div>
            <w:div w:id="179780171">
              <w:marLeft w:val="0"/>
              <w:marRight w:val="0"/>
              <w:marTop w:val="0"/>
              <w:marBottom w:val="0"/>
              <w:divBdr>
                <w:top w:val="none" w:sz="0" w:space="0" w:color="auto"/>
                <w:left w:val="none" w:sz="0" w:space="0" w:color="auto"/>
                <w:bottom w:val="none" w:sz="0" w:space="0" w:color="auto"/>
                <w:right w:val="none" w:sz="0" w:space="0" w:color="auto"/>
              </w:divBdr>
            </w:div>
            <w:div w:id="185564292">
              <w:marLeft w:val="0"/>
              <w:marRight w:val="0"/>
              <w:marTop w:val="0"/>
              <w:marBottom w:val="0"/>
              <w:divBdr>
                <w:top w:val="none" w:sz="0" w:space="0" w:color="auto"/>
                <w:left w:val="none" w:sz="0" w:space="0" w:color="auto"/>
                <w:bottom w:val="none" w:sz="0" w:space="0" w:color="auto"/>
                <w:right w:val="none" w:sz="0" w:space="0" w:color="auto"/>
              </w:divBdr>
            </w:div>
            <w:div w:id="445349670">
              <w:marLeft w:val="0"/>
              <w:marRight w:val="0"/>
              <w:marTop w:val="0"/>
              <w:marBottom w:val="0"/>
              <w:divBdr>
                <w:top w:val="none" w:sz="0" w:space="0" w:color="auto"/>
                <w:left w:val="none" w:sz="0" w:space="0" w:color="auto"/>
                <w:bottom w:val="none" w:sz="0" w:space="0" w:color="auto"/>
                <w:right w:val="none" w:sz="0" w:space="0" w:color="auto"/>
              </w:divBdr>
            </w:div>
            <w:div w:id="556554294">
              <w:marLeft w:val="0"/>
              <w:marRight w:val="0"/>
              <w:marTop w:val="0"/>
              <w:marBottom w:val="0"/>
              <w:divBdr>
                <w:top w:val="none" w:sz="0" w:space="0" w:color="auto"/>
                <w:left w:val="none" w:sz="0" w:space="0" w:color="auto"/>
                <w:bottom w:val="none" w:sz="0" w:space="0" w:color="auto"/>
                <w:right w:val="none" w:sz="0" w:space="0" w:color="auto"/>
              </w:divBdr>
            </w:div>
            <w:div w:id="868765221">
              <w:marLeft w:val="0"/>
              <w:marRight w:val="0"/>
              <w:marTop w:val="0"/>
              <w:marBottom w:val="0"/>
              <w:divBdr>
                <w:top w:val="none" w:sz="0" w:space="0" w:color="auto"/>
                <w:left w:val="none" w:sz="0" w:space="0" w:color="auto"/>
                <w:bottom w:val="none" w:sz="0" w:space="0" w:color="auto"/>
                <w:right w:val="none" w:sz="0" w:space="0" w:color="auto"/>
              </w:divBdr>
            </w:div>
            <w:div w:id="923996789">
              <w:marLeft w:val="0"/>
              <w:marRight w:val="0"/>
              <w:marTop w:val="0"/>
              <w:marBottom w:val="0"/>
              <w:divBdr>
                <w:top w:val="none" w:sz="0" w:space="0" w:color="auto"/>
                <w:left w:val="none" w:sz="0" w:space="0" w:color="auto"/>
                <w:bottom w:val="none" w:sz="0" w:space="0" w:color="auto"/>
                <w:right w:val="none" w:sz="0" w:space="0" w:color="auto"/>
              </w:divBdr>
            </w:div>
            <w:div w:id="944964981">
              <w:marLeft w:val="0"/>
              <w:marRight w:val="0"/>
              <w:marTop w:val="0"/>
              <w:marBottom w:val="0"/>
              <w:divBdr>
                <w:top w:val="none" w:sz="0" w:space="0" w:color="auto"/>
                <w:left w:val="none" w:sz="0" w:space="0" w:color="auto"/>
                <w:bottom w:val="none" w:sz="0" w:space="0" w:color="auto"/>
                <w:right w:val="none" w:sz="0" w:space="0" w:color="auto"/>
              </w:divBdr>
            </w:div>
            <w:div w:id="1126972515">
              <w:marLeft w:val="0"/>
              <w:marRight w:val="0"/>
              <w:marTop w:val="0"/>
              <w:marBottom w:val="0"/>
              <w:divBdr>
                <w:top w:val="none" w:sz="0" w:space="0" w:color="auto"/>
                <w:left w:val="none" w:sz="0" w:space="0" w:color="auto"/>
                <w:bottom w:val="none" w:sz="0" w:space="0" w:color="auto"/>
                <w:right w:val="none" w:sz="0" w:space="0" w:color="auto"/>
              </w:divBdr>
            </w:div>
            <w:div w:id="1373919985">
              <w:marLeft w:val="0"/>
              <w:marRight w:val="0"/>
              <w:marTop w:val="0"/>
              <w:marBottom w:val="0"/>
              <w:divBdr>
                <w:top w:val="none" w:sz="0" w:space="0" w:color="auto"/>
                <w:left w:val="none" w:sz="0" w:space="0" w:color="auto"/>
                <w:bottom w:val="none" w:sz="0" w:space="0" w:color="auto"/>
                <w:right w:val="none" w:sz="0" w:space="0" w:color="auto"/>
              </w:divBdr>
            </w:div>
            <w:div w:id="1567912965">
              <w:marLeft w:val="0"/>
              <w:marRight w:val="0"/>
              <w:marTop w:val="0"/>
              <w:marBottom w:val="0"/>
              <w:divBdr>
                <w:top w:val="none" w:sz="0" w:space="0" w:color="auto"/>
                <w:left w:val="none" w:sz="0" w:space="0" w:color="auto"/>
                <w:bottom w:val="none" w:sz="0" w:space="0" w:color="auto"/>
                <w:right w:val="none" w:sz="0" w:space="0" w:color="auto"/>
              </w:divBdr>
            </w:div>
            <w:div w:id="1794207022">
              <w:marLeft w:val="0"/>
              <w:marRight w:val="0"/>
              <w:marTop w:val="0"/>
              <w:marBottom w:val="0"/>
              <w:divBdr>
                <w:top w:val="none" w:sz="0" w:space="0" w:color="auto"/>
                <w:left w:val="none" w:sz="0" w:space="0" w:color="auto"/>
                <w:bottom w:val="none" w:sz="0" w:space="0" w:color="auto"/>
                <w:right w:val="none" w:sz="0" w:space="0" w:color="auto"/>
              </w:divBdr>
            </w:div>
            <w:div w:id="2043364378">
              <w:marLeft w:val="0"/>
              <w:marRight w:val="0"/>
              <w:marTop w:val="0"/>
              <w:marBottom w:val="0"/>
              <w:divBdr>
                <w:top w:val="none" w:sz="0" w:space="0" w:color="auto"/>
                <w:left w:val="none" w:sz="0" w:space="0" w:color="auto"/>
                <w:bottom w:val="none" w:sz="0" w:space="0" w:color="auto"/>
                <w:right w:val="none" w:sz="0" w:space="0" w:color="auto"/>
              </w:divBdr>
            </w:div>
            <w:div w:id="2100052860">
              <w:marLeft w:val="0"/>
              <w:marRight w:val="0"/>
              <w:marTop w:val="0"/>
              <w:marBottom w:val="0"/>
              <w:divBdr>
                <w:top w:val="none" w:sz="0" w:space="0" w:color="auto"/>
                <w:left w:val="none" w:sz="0" w:space="0" w:color="auto"/>
                <w:bottom w:val="none" w:sz="0" w:space="0" w:color="auto"/>
                <w:right w:val="none" w:sz="0" w:space="0" w:color="auto"/>
              </w:divBdr>
            </w:div>
            <w:div w:id="2137721291">
              <w:marLeft w:val="0"/>
              <w:marRight w:val="0"/>
              <w:marTop w:val="0"/>
              <w:marBottom w:val="0"/>
              <w:divBdr>
                <w:top w:val="none" w:sz="0" w:space="0" w:color="auto"/>
                <w:left w:val="none" w:sz="0" w:space="0" w:color="auto"/>
                <w:bottom w:val="none" w:sz="0" w:space="0" w:color="auto"/>
                <w:right w:val="none" w:sz="0" w:space="0" w:color="auto"/>
              </w:divBdr>
            </w:div>
          </w:divsChild>
        </w:div>
        <w:div w:id="372652576">
          <w:marLeft w:val="0"/>
          <w:marRight w:val="0"/>
          <w:marTop w:val="0"/>
          <w:marBottom w:val="0"/>
          <w:divBdr>
            <w:top w:val="none" w:sz="0" w:space="0" w:color="auto"/>
            <w:left w:val="none" w:sz="0" w:space="0" w:color="auto"/>
            <w:bottom w:val="none" w:sz="0" w:space="0" w:color="auto"/>
            <w:right w:val="none" w:sz="0" w:space="0" w:color="auto"/>
          </w:divBdr>
          <w:divsChild>
            <w:div w:id="356853224">
              <w:marLeft w:val="0"/>
              <w:marRight w:val="0"/>
              <w:marTop w:val="0"/>
              <w:marBottom w:val="0"/>
              <w:divBdr>
                <w:top w:val="none" w:sz="0" w:space="0" w:color="auto"/>
                <w:left w:val="none" w:sz="0" w:space="0" w:color="auto"/>
                <w:bottom w:val="none" w:sz="0" w:space="0" w:color="auto"/>
                <w:right w:val="none" w:sz="0" w:space="0" w:color="auto"/>
              </w:divBdr>
            </w:div>
            <w:div w:id="810362713">
              <w:marLeft w:val="0"/>
              <w:marRight w:val="0"/>
              <w:marTop w:val="0"/>
              <w:marBottom w:val="0"/>
              <w:divBdr>
                <w:top w:val="none" w:sz="0" w:space="0" w:color="auto"/>
                <w:left w:val="none" w:sz="0" w:space="0" w:color="auto"/>
                <w:bottom w:val="none" w:sz="0" w:space="0" w:color="auto"/>
                <w:right w:val="none" w:sz="0" w:space="0" w:color="auto"/>
              </w:divBdr>
            </w:div>
            <w:div w:id="1427381344">
              <w:marLeft w:val="0"/>
              <w:marRight w:val="0"/>
              <w:marTop w:val="0"/>
              <w:marBottom w:val="0"/>
              <w:divBdr>
                <w:top w:val="none" w:sz="0" w:space="0" w:color="auto"/>
                <w:left w:val="none" w:sz="0" w:space="0" w:color="auto"/>
                <w:bottom w:val="none" w:sz="0" w:space="0" w:color="auto"/>
                <w:right w:val="none" w:sz="0" w:space="0" w:color="auto"/>
              </w:divBdr>
            </w:div>
            <w:div w:id="1685396319">
              <w:marLeft w:val="0"/>
              <w:marRight w:val="0"/>
              <w:marTop w:val="0"/>
              <w:marBottom w:val="0"/>
              <w:divBdr>
                <w:top w:val="none" w:sz="0" w:space="0" w:color="auto"/>
                <w:left w:val="none" w:sz="0" w:space="0" w:color="auto"/>
                <w:bottom w:val="none" w:sz="0" w:space="0" w:color="auto"/>
                <w:right w:val="none" w:sz="0" w:space="0" w:color="auto"/>
              </w:divBdr>
            </w:div>
          </w:divsChild>
        </w:div>
        <w:div w:id="615794204">
          <w:marLeft w:val="0"/>
          <w:marRight w:val="0"/>
          <w:marTop w:val="0"/>
          <w:marBottom w:val="0"/>
          <w:divBdr>
            <w:top w:val="none" w:sz="0" w:space="0" w:color="auto"/>
            <w:left w:val="none" w:sz="0" w:space="0" w:color="auto"/>
            <w:bottom w:val="none" w:sz="0" w:space="0" w:color="auto"/>
            <w:right w:val="none" w:sz="0" w:space="0" w:color="auto"/>
          </w:divBdr>
          <w:divsChild>
            <w:div w:id="486021405">
              <w:marLeft w:val="0"/>
              <w:marRight w:val="0"/>
              <w:marTop w:val="0"/>
              <w:marBottom w:val="0"/>
              <w:divBdr>
                <w:top w:val="none" w:sz="0" w:space="0" w:color="auto"/>
                <w:left w:val="none" w:sz="0" w:space="0" w:color="auto"/>
                <w:bottom w:val="none" w:sz="0" w:space="0" w:color="auto"/>
                <w:right w:val="none" w:sz="0" w:space="0" w:color="auto"/>
              </w:divBdr>
            </w:div>
            <w:div w:id="1131944155">
              <w:marLeft w:val="0"/>
              <w:marRight w:val="0"/>
              <w:marTop w:val="0"/>
              <w:marBottom w:val="0"/>
              <w:divBdr>
                <w:top w:val="none" w:sz="0" w:space="0" w:color="auto"/>
                <w:left w:val="none" w:sz="0" w:space="0" w:color="auto"/>
                <w:bottom w:val="none" w:sz="0" w:space="0" w:color="auto"/>
                <w:right w:val="none" w:sz="0" w:space="0" w:color="auto"/>
              </w:divBdr>
            </w:div>
            <w:div w:id="2078744219">
              <w:marLeft w:val="0"/>
              <w:marRight w:val="0"/>
              <w:marTop w:val="0"/>
              <w:marBottom w:val="0"/>
              <w:divBdr>
                <w:top w:val="none" w:sz="0" w:space="0" w:color="auto"/>
                <w:left w:val="none" w:sz="0" w:space="0" w:color="auto"/>
                <w:bottom w:val="none" w:sz="0" w:space="0" w:color="auto"/>
                <w:right w:val="none" w:sz="0" w:space="0" w:color="auto"/>
              </w:divBdr>
            </w:div>
          </w:divsChild>
        </w:div>
        <w:div w:id="677192355">
          <w:marLeft w:val="0"/>
          <w:marRight w:val="0"/>
          <w:marTop w:val="0"/>
          <w:marBottom w:val="0"/>
          <w:divBdr>
            <w:top w:val="none" w:sz="0" w:space="0" w:color="auto"/>
            <w:left w:val="none" w:sz="0" w:space="0" w:color="auto"/>
            <w:bottom w:val="none" w:sz="0" w:space="0" w:color="auto"/>
            <w:right w:val="none" w:sz="0" w:space="0" w:color="auto"/>
          </w:divBdr>
          <w:divsChild>
            <w:div w:id="1067993519">
              <w:marLeft w:val="0"/>
              <w:marRight w:val="0"/>
              <w:marTop w:val="0"/>
              <w:marBottom w:val="0"/>
              <w:divBdr>
                <w:top w:val="none" w:sz="0" w:space="0" w:color="auto"/>
                <w:left w:val="none" w:sz="0" w:space="0" w:color="auto"/>
                <w:bottom w:val="none" w:sz="0" w:space="0" w:color="auto"/>
                <w:right w:val="none" w:sz="0" w:space="0" w:color="auto"/>
              </w:divBdr>
            </w:div>
            <w:div w:id="1132751751">
              <w:marLeft w:val="0"/>
              <w:marRight w:val="0"/>
              <w:marTop w:val="0"/>
              <w:marBottom w:val="0"/>
              <w:divBdr>
                <w:top w:val="none" w:sz="0" w:space="0" w:color="auto"/>
                <w:left w:val="none" w:sz="0" w:space="0" w:color="auto"/>
                <w:bottom w:val="none" w:sz="0" w:space="0" w:color="auto"/>
                <w:right w:val="none" w:sz="0" w:space="0" w:color="auto"/>
              </w:divBdr>
            </w:div>
            <w:div w:id="1253784422">
              <w:marLeft w:val="0"/>
              <w:marRight w:val="0"/>
              <w:marTop w:val="0"/>
              <w:marBottom w:val="0"/>
              <w:divBdr>
                <w:top w:val="none" w:sz="0" w:space="0" w:color="auto"/>
                <w:left w:val="none" w:sz="0" w:space="0" w:color="auto"/>
                <w:bottom w:val="none" w:sz="0" w:space="0" w:color="auto"/>
                <w:right w:val="none" w:sz="0" w:space="0" w:color="auto"/>
              </w:divBdr>
            </w:div>
            <w:div w:id="1257249272">
              <w:marLeft w:val="0"/>
              <w:marRight w:val="0"/>
              <w:marTop w:val="0"/>
              <w:marBottom w:val="0"/>
              <w:divBdr>
                <w:top w:val="none" w:sz="0" w:space="0" w:color="auto"/>
                <w:left w:val="none" w:sz="0" w:space="0" w:color="auto"/>
                <w:bottom w:val="none" w:sz="0" w:space="0" w:color="auto"/>
                <w:right w:val="none" w:sz="0" w:space="0" w:color="auto"/>
              </w:divBdr>
            </w:div>
            <w:div w:id="1390228488">
              <w:marLeft w:val="0"/>
              <w:marRight w:val="0"/>
              <w:marTop w:val="0"/>
              <w:marBottom w:val="0"/>
              <w:divBdr>
                <w:top w:val="none" w:sz="0" w:space="0" w:color="auto"/>
                <w:left w:val="none" w:sz="0" w:space="0" w:color="auto"/>
                <w:bottom w:val="none" w:sz="0" w:space="0" w:color="auto"/>
                <w:right w:val="none" w:sz="0" w:space="0" w:color="auto"/>
              </w:divBdr>
            </w:div>
            <w:div w:id="1530341457">
              <w:marLeft w:val="0"/>
              <w:marRight w:val="0"/>
              <w:marTop w:val="0"/>
              <w:marBottom w:val="0"/>
              <w:divBdr>
                <w:top w:val="none" w:sz="0" w:space="0" w:color="auto"/>
                <w:left w:val="none" w:sz="0" w:space="0" w:color="auto"/>
                <w:bottom w:val="none" w:sz="0" w:space="0" w:color="auto"/>
                <w:right w:val="none" w:sz="0" w:space="0" w:color="auto"/>
              </w:divBdr>
            </w:div>
            <w:div w:id="1659503247">
              <w:marLeft w:val="0"/>
              <w:marRight w:val="0"/>
              <w:marTop w:val="0"/>
              <w:marBottom w:val="0"/>
              <w:divBdr>
                <w:top w:val="none" w:sz="0" w:space="0" w:color="auto"/>
                <w:left w:val="none" w:sz="0" w:space="0" w:color="auto"/>
                <w:bottom w:val="none" w:sz="0" w:space="0" w:color="auto"/>
                <w:right w:val="none" w:sz="0" w:space="0" w:color="auto"/>
              </w:divBdr>
            </w:div>
            <w:div w:id="1865941925">
              <w:marLeft w:val="0"/>
              <w:marRight w:val="0"/>
              <w:marTop w:val="0"/>
              <w:marBottom w:val="0"/>
              <w:divBdr>
                <w:top w:val="none" w:sz="0" w:space="0" w:color="auto"/>
                <w:left w:val="none" w:sz="0" w:space="0" w:color="auto"/>
                <w:bottom w:val="none" w:sz="0" w:space="0" w:color="auto"/>
                <w:right w:val="none" w:sz="0" w:space="0" w:color="auto"/>
              </w:divBdr>
            </w:div>
          </w:divsChild>
        </w:div>
        <w:div w:id="772941762">
          <w:marLeft w:val="0"/>
          <w:marRight w:val="0"/>
          <w:marTop w:val="0"/>
          <w:marBottom w:val="0"/>
          <w:divBdr>
            <w:top w:val="none" w:sz="0" w:space="0" w:color="auto"/>
            <w:left w:val="none" w:sz="0" w:space="0" w:color="auto"/>
            <w:bottom w:val="none" w:sz="0" w:space="0" w:color="auto"/>
            <w:right w:val="none" w:sz="0" w:space="0" w:color="auto"/>
          </w:divBdr>
        </w:div>
        <w:div w:id="1060597946">
          <w:marLeft w:val="0"/>
          <w:marRight w:val="0"/>
          <w:marTop w:val="0"/>
          <w:marBottom w:val="0"/>
          <w:divBdr>
            <w:top w:val="none" w:sz="0" w:space="0" w:color="auto"/>
            <w:left w:val="none" w:sz="0" w:space="0" w:color="auto"/>
            <w:bottom w:val="none" w:sz="0" w:space="0" w:color="auto"/>
            <w:right w:val="none" w:sz="0" w:space="0" w:color="auto"/>
          </w:divBdr>
        </w:div>
        <w:div w:id="1146051437">
          <w:marLeft w:val="0"/>
          <w:marRight w:val="0"/>
          <w:marTop w:val="0"/>
          <w:marBottom w:val="0"/>
          <w:divBdr>
            <w:top w:val="none" w:sz="0" w:space="0" w:color="auto"/>
            <w:left w:val="none" w:sz="0" w:space="0" w:color="auto"/>
            <w:bottom w:val="none" w:sz="0" w:space="0" w:color="auto"/>
            <w:right w:val="none" w:sz="0" w:space="0" w:color="auto"/>
          </w:divBdr>
          <w:divsChild>
            <w:div w:id="587423153">
              <w:marLeft w:val="0"/>
              <w:marRight w:val="0"/>
              <w:marTop w:val="0"/>
              <w:marBottom w:val="0"/>
              <w:divBdr>
                <w:top w:val="none" w:sz="0" w:space="0" w:color="auto"/>
                <w:left w:val="none" w:sz="0" w:space="0" w:color="auto"/>
                <w:bottom w:val="none" w:sz="0" w:space="0" w:color="auto"/>
                <w:right w:val="none" w:sz="0" w:space="0" w:color="auto"/>
              </w:divBdr>
            </w:div>
            <w:div w:id="849175575">
              <w:marLeft w:val="0"/>
              <w:marRight w:val="0"/>
              <w:marTop w:val="0"/>
              <w:marBottom w:val="0"/>
              <w:divBdr>
                <w:top w:val="none" w:sz="0" w:space="0" w:color="auto"/>
                <w:left w:val="none" w:sz="0" w:space="0" w:color="auto"/>
                <w:bottom w:val="none" w:sz="0" w:space="0" w:color="auto"/>
                <w:right w:val="none" w:sz="0" w:space="0" w:color="auto"/>
              </w:divBdr>
            </w:div>
            <w:div w:id="947080812">
              <w:marLeft w:val="0"/>
              <w:marRight w:val="0"/>
              <w:marTop w:val="0"/>
              <w:marBottom w:val="0"/>
              <w:divBdr>
                <w:top w:val="none" w:sz="0" w:space="0" w:color="auto"/>
                <w:left w:val="none" w:sz="0" w:space="0" w:color="auto"/>
                <w:bottom w:val="none" w:sz="0" w:space="0" w:color="auto"/>
                <w:right w:val="none" w:sz="0" w:space="0" w:color="auto"/>
              </w:divBdr>
            </w:div>
            <w:div w:id="1227687045">
              <w:marLeft w:val="0"/>
              <w:marRight w:val="0"/>
              <w:marTop w:val="0"/>
              <w:marBottom w:val="0"/>
              <w:divBdr>
                <w:top w:val="none" w:sz="0" w:space="0" w:color="auto"/>
                <w:left w:val="none" w:sz="0" w:space="0" w:color="auto"/>
                <w:bottom w:val="none" w:sz="0" w:space="0" w:color="auto"/>
                <w:right w:val="none" w:sz="0" w:space="0" w:color="auto"/>
              </w:divBdr>
            </w:div>
            <w:div w:id="1335302581">
              <w:marLeft w:val="0"/>
              <w:marRight w:val="0"/>
              <w:marTop w:val="0"/>
              <w:marBottom w:val="0"/>
              <w:divBdr>
                <w:top w:val="none" w:sz="0" w:space="0" w:color="auto"/>
                <w:left w:val="none" w:sz="0" w:space="0" w:color="auto"/>
                <w:bottom w:val="none" w:sz="0" w:space="0" w:color="auto"/>
                <w:right w:val="none" w:sz="0" w:space="0" w:color="auto"/>
              </w:divBdr>
            </w:div>
            <w:div w:id="1580941158">
              <w:marLeft w:val="0"/>
              <w:marRight w:val="0"/>
              <w:marTop w:val="0"/>
              <w:marBottom w:val="0"/>
              <w:divBdr>
                <w:top w:val="none" w:sz="0" w:space="0" w:color="auto"/>
                <w:left w:val="none" w:sz="0" w:space="0" w:color="auto"/>
                <w:bottom w:val="none" w:sz="0" w:space="0" w:color="auto"/>
                <w:right w:val="none" w:sz="0" w:space="0" w:color="auto"/>
              </w:divBdr>
            </w:div>
            <w:div w:id="1655990995">
              <w:marLeft w:val="0"/>
              <w:marRight w:val="0"/>
              <w:marTop w:val="0"/>
              <w:marBottom w:val="0"/>
              <w:divBdr>
                <w:top w:val="none" w:sz="0" w:space="0" w:color="auto"/>
                <w:left w:val="none" w:sz="0" w:space="0" w:color="auto"/>
                <w:bottom w:val="none" w:sz="0" w:space="0" w:color="auto"/>
                <w:right w:val="none" w:sz="0" w:space="0" w:color="auto"/>
              </w:divBdr>
            </w:div>
            <w:div w:id="2034265294">
              <w:marLeft w:val="0"/>
              <w:marRight w:val="0"/>
              <w:marTop w:val="0"/>
              <w:marBottom w:val="0"/>
              <w:divBdr>
                <w:top w:val="none" w:sz="0" w:space="0" w:color="auto"/>
                <w:left w:val="none" w:sz="0" w:space="0" w:color="auto"/>
                <w:bottom w:val="none" w:sz="0" w:space="0" w:color="auto"/>
                <w:right w:val="none" w:sz="0" w:space="0" w:color="auto"/>
              </w:divBdr>
            </w:div>
          </w:divsChild>
        </w:div>
        <w:div w:id="1218664296">
          <w:marLeft w:val="0"/>
          <w:marRight w:val="0"/>
          <w:marTop w:val="0"/>
          <w:marBottom w:val="0"/>
          <w:divBdr>
            <w:top w:val="none" w:sz="0" w:space="0" w:color="auto"/>
            <w:left w:val="none" w:sz="0" w:space="0" w:color="auto"/>
            <w:bottom w:val="none" w:sz="0" w:space="0" w:color="auto"/>
            <w:right w:val="none" w:sz="0" w:space="0" w:color="auto"/>
          </w:divBdr>
        </w:div>
        <w:div w:id="1377580652">
          <w:marLeft w:val="0"/>
          <w:marRight w:val="0"/>
          <w:marTop w:val="0"/>
          <w:marBottom w:val="0"/>
          <w:divBdr>
            <w:top w:val="none" w:sz="0" w:space="0" w:color="auto"/>
            <w:left w:val="none" w:sz="0" w:space="0" w:color="auto"/>
            <w:bottom w:val="none" w:sz="0" w:space="0" w:color="auto"/>
            <w:right w:val="none" w:sz="0" w:space="0" w:color="auto"/>
          </w:divBdr>
          <w:divsChild>
            <w:div w:id="1100489706">
              <w:marLeft w:val="0"/>
              <w:marRight w:val="0"/>
              <w:marTop w:val="0"/>
              <w:marBottom w:val="0"/>
              <w:divBdr>
                <w:top w:val="none" w:sz="0" w:space="0" w:color="auto"/>
                <w:left w:val="none" w:sz="0" w:space="0" w:color="auto"/>
                <w:bottom w:val="none" w:sz="0" w:space="0" w:color="auto"/>
                <w:right w:val="none" w:sz="0" w:space="0" w:color="auto"/>
              </w:divBdr>
            </w:div>
            <w:div w:id="1104767212">
              <w:marLeft w:val="0"/>
              <w:marRight w:val="0"/>
              <w:marTop w:val="0"/>
              <w:marBottom w:val="0"/>
              <w:divBdr>
                <w:top w:val="none" w:sz="0" w:space="0" w:color="auto"/>
                <w:left w:val="none" w:sz="0" w:space="0" w:color="auto"/>
                <w:bottom w:val="none" w:sz="0" w:space="0" w:color="auto"/>
                <w:right w:val="none" w:sz="0" w:space="0" w:color="auto"/>
              </w:divBdr>
            </w:div>
            <w:div w:id="1400208851">
              <w:marLeft w:val="0"/>
              <w:marRight w:val="0"/>
              <w:marTop w:val="0"/>
              <w:marBottom w:val="0"/>
              <w:divBdr>
                <w:top w:val="none" w:sz="0" w:space="0" w:color="auto"/>
                <w:left w:val="none" w:sz="0" w:space="0" w:color="auto"/>
                <w:bottom w:val="none" w:sz="0" w:space="0" w:color="auto"/>
                <w:right w:val="none" w:sz="0" w:space="0" w:color="auto"/>
              </w:divBdr>
            </w:div>
            <w:div w:id="1803766568">
              <w:marLeft w:val="0"/>
              <w:marRight w:val="0"/>
              <w:marTop w:val="0"/>
              <w:marBottom w:val="0"/>
              <w:divBdr>
                <w:top w:val="none" w:sz="0" w:space="0" w:color="auto"/>
                <w:left w:val="none" w:sz="0" w:space="0" w:color="auto"/>
                <w:bottom w:val="none" w:sz="0" w:space="0" w:color="auto"/>
                <w:right w:val="none" w:sz="0" w:space="0" w:color="auto"/>
              </w:divBdr>
            </w:div>
          </w:divsChild>
        </w:div>
        <w:div w:id="1414233352">
          <w:marLeft w:val="0"/>
          <w:marRight w:val="0"/>
          <w:marTop w:val="0"/>
          <w:marBottom w:val="0"/>
          <w:divBdr>
            <w:top w:val="none" w:sz="0" w:space="0" w:color="auto"/>
            <w:left w:val="none" w:sz="0" w:space="0" w:color="auto"/>
            <w:bottom w:val="none" w:sz="0" w:space="0" w:color="auto"/>
            <w:right w:val="none" w:sz="0" w:space="0" w:color="auto"/>
          </w:divBdr>
          <w:divsChild>
            <w:div w:id="1378119186">
              <w:marLeft w:val="0"/>
              <w:marRight w:val="0"/>
              <w:marTop w:val="0"/>
              <w:marBottom w:val="0"/>
              <w:divBdr>
                <w:top w:val="none" w:sz="0" w:space="0" w:color="auto"/>
                <w:left w:val="none" w:sz="0" w:space="0" w:color="auto"/>
                <w:bottom w:val="none" w:sz="0" w:space="0" w:color="auto"/>
                <w:right w:val="none" w:sz="0" w:space="0" w:color="auto"/>
              </w:divBdr>
            </w:div>
          </w:divsChild>
        </w:div>
        <w:div w:id="1426801991">
          <w:marLeft w:val="0"/>
          <w:marRight w:val="0"/>
          <w:marTop w:val="0"/>
          <w:marBottom w:val="0"/>
          <w:divBdr>
            <w:top w:val="none" w:sz="0" w:space="0" w:color="auto"/>
            <w:left w:val="none" w:sz="0" w:space="0" w:color="auto"/>
            <w:bottom w:val="none" w:sz="0" w:space="0" w:color="auto"/>
            <w:right w:val="none" w:sz="0" w:space="0" w:color="auto"/>
          </w:divBdr>
        </w:div>
        <w:div w:id="1453280724">
          <w:marLeft w:val="0"/>
          <w:marRight w:val="0"/>
          <w:marTop w:val="0"/>
          <w:marBottom w:val="0"/>
          <w:divBdr>
            <w:top w:val="none" w:sz="0" w:space="0" w:color="auto"/>
            <w:left w:val="none" w:sz="0" w:space="0" w:color="auto"/>
            <w:bottom w:val="none" w:sz="0" w:space="0" w:color="auto"/>
            <w:right w:val="none" w:sz="0" w:space="0" w:color="auto"/>
          </w:divBdr>
        </w:div>
        <w:div w:id="1570729466">
          <w:marLeft w:val="0"/>
          <w:marRight w:val="0"/>
          <w:marTop w:val="0"/>
          <w:marBottom w:val="0"/>
          <w:divBdr>
            <w:top w:val="none" w:sz="0" w:space="0" w:color="auto"/>
            <w:left w:val="none" w:sz="0" w:space="0" w:color="auto"/>
            <w:bottom w:val="none" w:sz="0" w:space="0" w:color="auto"/>
            <w:right w:val="none" w:sz="0" w:space="0" w:color="auto"/>
          </w:divBdr>
          <w:divsChild>
            <w:div w:id="598296065">
              <w:marLeft w:val="0"/>
              <w:marRight w:val="0"/>
              <w:marTop w:val="0"/>
              <w:marBottom w:val="0"/>
              <w:divBdr>
                <w:top w:val="none" w:sz="0" w:space="0" w:color="auto"/>
                <w:left w:val="none" w:sz="0" w:space="0" w:color="auto"/>
                <w:bottom w:val="none" w:sz="0" w:space="0" w:color="auto"/>
                <w:right w:val="none" w:sz="0" w:space="0" w:color="auto"/>
              </w:divBdr>
            </w:div>
            <w:div w:id="627008732">
              <w:marLeft w:val="0"/>
              <w:marRight w:val="0"/>
              <w:marTop w:val="0"/>
              <w:marBottom w:val="0"/>
              <w:divBdr>
                <w:top w:val="none" w:sz="0" w:space="0" w:color="auto"/>
                <w:left w:val="none" w:sz="0" w:space="0" w:color="auto"/>
                <w:bottom w:val="none" w:sz="0" w:space="0" w:color="auto"/>
                <w:right w:val="none" w:sz="0" w:space="0" w:color="auto"/>
              </w:divBdr>
            </w:div>
            <w:div w:id="899750589">
              <w:marLeft w:val="0"/>
              <w:marRight w:val="0"/>
              <w:marTop w:val="0"/>
              <w:marBottom w:val="0"/>
              <w:divBdr>
                <w:top w:val="none" w:sz="0" w:space="0" w:color="auto"/>
                <w:left w:val="none" w:sz="0" w:space="0" w:color="auto"/>
                <w:bottom w:val="none" w:sz="0" w:space="0" w:color="auto"/>
                <w:right w:val="none" w:sz="0" w:space="0" w:color="auto"/>
              </w:divBdr>
            </w:div>
            <w:div w:id="1881745438">
              <w:marLeft w:val="0"/>
              <w:marRight w:val="0"/>
              <w:marTop w:val="0"/>
              <w:marBottom w:val="0"/>
              <w:divBdr>
                <w:top w:val="none" w:sz="0" w:space="0" w:color="auto"/>
                <w:left w:val="none" w:sz="0" w:space="0" w:color="auto"/>
                <w:bottom w:val="none" w:sz="0" w:space="0" w:color="auto"/>
                <w:right w:val="none" w:sz="0" w:space="0" w:color="auto"/>
              </w:divBdr>
            </w:div>
            <w:div w:id="2030643938">
              <w:marLeft w:val="0"/>
              <w:marRight w:val="0"/>
              <w:marTop w:val="0"/>
              <w:marBottom w:val="0"/>
              <w:divBdr>
                <w:top w:val="none" w:sz="0" w:space="0" w:color="auto"/>
                <w:left w:val="none" w:sz="0" w:space="0" w:color="auto"/>
                <w:bottom w:val="none" w:sz="0" w:space="0" w:color="auto"/>
                <w:right w:val="none" w:sz="0" w:space="0" w:color="auto"/>
              </w:divBdr>
            </w:div>
          </w:divsChild>
        </w:div>
        <w:div w:id="1680889220">
          <w:marLeft w:val="0"/>
          <w:marRight w:val="0"/>
          <w:marTop w:val="0"/>
          <w:marBottom w:val="0"/>
          <w:divBdr>
            <w:top w:val="none" w:sz="0" w:space="0" w:color="auto"/>
            <w:left w:val="none" w:sz="0" w:space="0" w:color="auto"/>
            <w:bottom w:val="none" w:sz="0" w:space="0" w:color="auto"/>
            <w:right w:val="none" w:sz="0" w:space="0" w:color="auto"/>
          </w:divBdr>
        </w:div>
        <w:div w:id="1703164144">
          <w:marLeft w:val="0"/>
          <w:marRight w:val="0"/>
          <w:marTop w:val="0"/>
          <w:marBottom w:val="0"/>
          <w:divBdr>
            <w:top w:val="none" w:sz="0" w:space="0" w:color="auto"/>
            <w:left w:val="none" w:sz="0" w:space="0" w:color="auto"/>
            <w:bottom w:val="none" w:sz="0" w:space="0" w:color="auto"/>
            <w:right w:val="none" w:sz="0" w:space="0" w:color="auto"/>
          </w:divBdr>
        </w:div>
        <w:div w:id="1724131954">
          <w:marLeft w:val="0"/>
          <w:marRight w:val="0"/>
          <w:marTop w:val="0"/>
          <w:marBottom w:val="0"/>
          <w:divBdr>
            <w:top w:val="none" w:sz="0" w:space="0" w:color="auto"/>
            <w:left w:val="none" w:sz="0" w:space="0" w:color="auto"/>
            <w:bottom w:val="none" w:sz="0" w:space="0" w:color="auto"/>
            <w:right w:val="none" w:sz="0" w:space="0" w:color="auto"/>
          </w:divBdr>
        </w:div>
        <w:div w:id="1768382455">
          <w:marLeft w:val="0"/>
          <w:marRight w:val="0"/>
          <w:marTop w:val="0"/>
          <w:marBottom w:val="0"/>
          <w:divBdr>
            <w:top w:val="none" w:sz="0" w:space="0" w:color="auto"/>
            <w:left w:val="none" w:sz="0" w:space="0" w:color="auto"/>
            <w:bottom w:val="none" w:sz="0" w:space="0" w:color="auto"/>
            <w:right w:val="none" w:sz="0" w:space="0" w:color="auto"/>
          </w:divBdr>
        </w:div>
        <w:div w:id="1950575856">
          <w:marLeft w:val="0"/>
          <w:marRight w:val="0"/>
          <w:marTop w:val="0"/>
          <w:marBottom w:val="0"/>
          <w:divBdr>
            <w:top w:val="none" w:sz="0" w:space="0" w:color="auto"/>
            <w:left w:val="none" w:sz="0" w:space="0" w:color="auto"/>
            <w:bottom w:val="none" w:sz="0" w:space="0" w:color="auto"/>
            <w:right w:val="none" w:sz="0" w:space="0" w:color="auto"/>
          </w:divBdr>
        </w:div>
        <w:div w:id="2100633286">
          <w:marLeft w:val="0"/>
          <w:marRight w:val="0"/>
          <w:marTop w:val="0"/>
          <w:marBottom w:val="0"/>
          <w:divBdr>
            <w:top w:val="none" w:sz="0" w:space="0" w:color="auto"/>
            <w:left w:val="none" w:sz="0" w:space="0" w:color="auto"/>
            <w:bottom w:val="none" w:sz="0" w:space="0" w:color="auto"/>
            <w:right w:val="none" w:sz="0" w:space="0" w:color="auto"/>
          </w:divBdr>
        </w:div>
        <w:div w:id="2125810849">
          <w:marLeft w:val="0"/>
          <w:marRight w:val="0"/>
          <w:marTop w:val="0"/>
          <w:marBottom w:val="0"/>
          <w:divBdr>
            <w:top w:val="none" w:sz="0" w:space="0" w:color="auto"/>
            <w:left w:val="none" w:sz="0" w:space="0" w:color="auto"/>
            <w:bottom w:val="none" w:sz="0" w:space="0" w:color="auto"/>
            <w:right w:val="none" w:sz="0" w:space="0" w:color="auto"/>
          </w:divBdr>
          <w:divsChild>
            <w:div w:id="1523130252">
              <w:marLeft w:val="0"/>
              <w:marRight w:val="0"/>
              <w:marTop w:val="0"/>
              <w:marBottom w:val="0"/>
              <w:divBdr>
                <w:top w:val="none" w:sz="0" w:space="0" w:color="auto"/>
                <w:left w:val="none" w:sz="0" w:space="0" w:color="auto"/>
                <w:bottom w:val="none" w:sz="0" w:space="0" w:color="auto"/>
                <w:right w:val="none" w:sz="0" w:space="0" w:color="auto"/>
              </w:divBdr>
            </w:div>
            <w:div w:id="1611821233">
              <w:marLeft w:val="0"/>
              <w:marRight w:val="0"/>
              <w:marTop w:val="0"/>
              <w:marBottom w:val="0"/>
              <w:divBdr>
                <w:top w:val="none" w:sz="0" w:space="0" w:color="auto"/>
                <w:left w:val="none" w:sz="0" w:space="0" w:color="auto"/>
                <w:bottom w:val="none" w:sz="0" w:space="0" w:color="auto"/>
                <w:right w:val="none" w:sz="0" w:space="0" w:color="auto"/>
              </w:divBdr>
            </w:div>
            <w:div w:id="1747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5708">
      <w:bodyDiv w:val="1"/>
      <w:marLeft w:val="0"/>
      <w:marRight w:val="0"/>
      <w:marTop w:val="0"/>
      <w:marBottom w:val="0"/>
      <w:divBdr>
        <w:top w:val="none" w:sz="0" w:space="0" w:color="auto"/>
        <w:left w:val="none" w:sz="0" w:space="0" w:color="auto"/>
        <w:bottom w:val="none" w:sz="0" w:space="0" w:color="auto"/>
        <w:right w:val="none" w:sz="0" w:space="0" w:color="auto"/>
      </w:divBdr>
      <w:divsChild>
        <w:div w:id="505555572">
          <w:marLeft w:val="0"/>
          <w:marRight w:val="0"/>
          <w:marTop w:val="0"/>
          <w:marBottom w:val="0"/>
          <w:divBdr>
            <w:top w:val="none" w:sz="0" w:space="0" w:color="auto"/>
            <w:left w:val="none" w:sz="0" w:space="0" w:color="auto"/>
            <w:bottom w:val="none" w:sz="0" w:space="0" w:color="auto"/>
            <w:right w:val="none" w:sz="0" w:space="0" w:color="auto"/>
          </w:divBdr>
        </w:div>
        <w:div w:id="974141278">
          <w:marLeft w:val="0"/>
          <w:marRight w:val="0"/>
          <w:marTop w:val="0"/>
          <w:marBottom w:val="0"/>
          <w:divBdr>
            <w:top w:val="none" w:sz="0" w:space="0" w:color="auto"/>
            <w:left w:val="none" w:sz="0" w:space="0" w:color="auto"/>
            <w:bottom w:val="none" w:sz="0" w:space="0" w:color="auto"/>
            <w:right w:val="none" w:sz="0" w:space="0" w:color="auto"/>
          </w:divBdr>
        </w:div>
        <w:div w:id="1734426570">
          <w:marLeft w:val="0"/>
          <w:marRight w:val="0"/>
          <w:marTop w:val="0"/>
          <w:marBottom w:val="0"/>
          <w:divBdr>
            <w:top w:val="none" w:sz="0" w:space="0" w:color="auto"/>
            <w:left w:val="none" w:sz="0" w:space="0" w:color="auto"/>
            <w:bottom w:val="none" w:sz="0" w:space="0" w:color="auto"/>
            <w:right w:val="none" w:sz="0" w:space="0" w:color="auto"/>
          </w:divBdr>
        </w:div>
        <w:div w:id="1769692089">
          <w:marLeft w:val="0"/>
          <w:marRight w:val="0"/>
          <w:marTop w:val="0"/>
          <w:marBottom w:val="0"/>
          <w:divBdr>
            <w:top w:val="none" w:sz="0" w:space="0" w:color="auto"/>
            <w:left w:val="none" w:sz="0" w:space="0" w:color="auto"/>
            <w:bottom w:val="none" w:sz="0" w:space="0" w:color="auto"/>
            <w:right w:val="none" w:sz="0" w:space="0" w:color="auto"/>
          </w:divBdr>
        </w:div>
      </w:divsChild>
    </w:div>
    <w:div w:id="1119421717">
      <w:bodyDiv w:val="1"/>
      <w:marLeft w:val="0"/>
      <w:marRight w:val="0"/>
      <w:marTop w:val="0"/>
      <w:marBottom w:val="0"/>
      <w:divBdr>
        <w:top w:val="none" w:sz="0" w:space="0" w:color="auto"/>
        <w:left w:val="none" w:sz="0" w:space="0" w:color="auto"/>
        <w:bottom w:val="none" w:sz="0" w:space="0" w:color="auto"/>
        <w:right w:val="none" w:sz="0" w:space="0" w:color="auto"/>
      </w:divBdr>
      <w:divsChild>
        <w:div w:id="269122457">
          <w:marLeft w:val="0"/>
          <w:marRight w:val="0"/>
          <w:marTop w:val="0"/>
          <w:marBottom w:val="0"/>
          <w:divBdr>
            <w:top w:val="none" w:sz="0" w:space="0" w:color="auto"/>
            <w:left w:val="none" w:sz="0" w:space="0" w:color="auto"/>
            <w:bottom w:val="none" w:sz="0" w:space="0" w:color="auto"/>
            <w:right w:val="none" w:sz="0" w:space="0" w:color="auto"/>
          </w:divBdr>
          <w:divsChild>
            <w:div w:id="687562302">
              <w:marLeft w:val="0"/>
              <w:marRight w:val="0"/>
              <w:marTop w:val="0"/>
              <w:marBottom w:val="0"/>
              <w:divBdr>
                <w:top w:val="none" w:sz="0" w:space="0" w:color="auto"/>
                <w:left w:val="none" w:sz="0" w:space="0" w:color="auto"/>
                <w:bottom w:val="none" w:sz="0" w:space="0" w:color="auto"/>
                <w:right w:val="none" w:sz="0" w:space="0" w:color="auto"/>
              </w:divBdr>
            </w:div>
            <w:div w:id="1000884662">
              <w:marLeft w:val="0"/>
              <w:marRight w:val="0"/>
              <w:marTop w:val="0"/>
              <w:marBottom w:val="0"/>
              <w:divBdr>
                <w:top w:val="none" w:sz="0" w:space="0" w:color="auto"/>
                <w:left w:val="none" w:sz="0" w:space="0" w:color="auto"/>
                <w:bottom w:val="none" w:sz="0" w:space="0" w:color="auto"/>
                <w:right w:val="none" w:sz="0" w:space="0" w:color="auto"/>
              </w:divBdr>
            </w:div>
            <w:div w:id="1691176690">
              <w:marLeft w:val="0"/>
              <w:marRight w:val="0"/>
              <w:marTop w:val="0"/>
              <w:marBottom w:val="0"/>
              <w:divBdr>
                <w:top w:val="none" w:sz="0" w:space="0" w:color="auto"/>
                <w:left w:val="none" w:sz="0" w:space="0" w:color="auto"/>
                <w:bottom w:val="none" w:sz="0" w:space="0" w:color="auto"/>
                <w:right w:val="none" w:sz="0" w:space="0" w:color="auto"/>
              </w:divBdr>
            </w:div>
          </w:divsChild>
        </w:div>
        <w:div w:id="335229884">
          <w:marLeft w:val="0"/>
          <w:marRight w:val="0"/>
          <w:marTop w:val="0"/>
          <w:marBottom w:val="0"/>
          <w:divBdr>
            <w:top w:val="none" w:sz="0" w:space="0" w:color="auto"/>
            <w:left w:val="none" w:sz="0" w:space="0" w:color="auto"/>
            <w:bottom w:val="none" w:sz="0" w:space="0" w:color="auto"/>
            <w:right w:val="none" w:sz="0" w:space="0" w:color="auto"/>
          </w:divBdr>
          <w:divsChild>
            <w:div w:id="158615320">
              <w:marLeft w:val="0"/>
              <w:marRight w:val="0"/>
              <w:marTop w:val="0"/>
              <w:marBottom w:val="0"/>
              <w:divBdr>
                <w:top w:val="none" w:sz="0" w:space="0" w:color="auto"/>
                <w:left w:val="none" w:sz="0" w:space="0" w:color="auto"/>
                <w:bottom w:val="none" w:sz="0" w:space="0" w:color="auto"/>
                <w:right w:val="none" w:sz="0" w:space="0" w:color="auto"/>
              </w:divBdr>
            </w:div>
          </w:divsChild>
        </w:div>
        <w:div w:id="373770673">
          <w:marLeft w:val="0"/>
          <w:marRight w:val="0"/>
          <w:marTop w:val="0"/>
          <w:marBottom w:val="0"/>
          <w:divBdr>
            <w:top w:val="none" w:sz="0" w:space="0" w:color="auto"/>
            <w:left w:val="none" w:sz="0" w:space="0" w:color="auto"/>
            <w:bottom w:val="none" w:sz="0" w:space="0" w:color="auto"/>
            <w:right w:val="none" w:sz="0" w:space="0" w:color="auto"/>
          </w:divBdr>
          <w:divsChild>
            <w:div w:id="104080189">
              <w:marLeft w:val="0"/>
              <w:marRight w:val="0"/>
              <w:marTop w:val="0"/>
              <w:marBottom w:val="0"/>
              <w:divBdr>
                <w:top w:val="none" w:sz="0" w:space="0" w:color="auto"/>
                <w:left w:val="none" w:sz="0" w:space="0" w:color="auto"/>
                <w:bottom w:val="none" w:sz="0" w:space="0" w:color="auto"/>
                <w:right w:val="none" w:sz="0" w:space="0" w:color="auto"/>
              </w:divBdr>
            </w:div>
            <w:div w:id="175124071">
              <w:marLeft w:val="0"/>
              <w:marRight w:val="0"/>
              <w:marTop w:val="0"/>
              <w:marBottom w:val="0"/>
              <w:divBdr>
                <w:top w:val="none" w:sz="0" w:space="0" w:color="auto"/>
                <w:left w:val="none" w:sz="0" w:space="0" w:color="auto"/>
                <w:bottom w:val="none" w:sz="0" w:space="0" w:color="auto"/>
                <w:right w:val="none" w:sz="0" w:space="0" w:color="auto"/>
              </w:divBdr>
            </w:div>
            <w:div w:id="178861370">
              <w:marLeft w:val="0"/>
              <w:marRight w:val="0"/>
              <w:marTop w:val="0"/>
              <w:marBottom w:val="0"/>
              <w:divBdr>
                <w:top w:val="none" w:sz="0" w:space="0" w:color="auto"/>
                <w:left w:val="none" w:sz="0" w:space="0" w:color="auto"/>
                <w:bottom w:val="none" w:sz="0" w:space="0" w:color="auto"/>
                <w:right w:val="none" w:sz="0" w:space="0" w:color="auto"/>
              </w:divBdr>
            </w:div>
            <w:div w:id="257952021">
              <w:marLeft w:val="0"/>
              <w:marRight w:val="0"/>
              <w:marTop w:val="0"/>
              <w:marBottom w:val="0"/>
              <w:divBdr>
                <w:top w:val="none" w:sz="0" w:space="0" w:color="auto"/>
                <w:left w:val="none" w:sz="0" w:space="0" w:color="auto"/>
                <w:bottom w:val="none" w:sz="0" w:space="0" w:color="auto"/>
                <w:right w:val="none" w:sz="0" w:space="0" w:color="auto"/>
              </w:divBdr>
            </w:div>
            <w:div w:id="295724567">
              <w:marLeft w:val="0"/>
              <w:marRight w:val="0"/>
              <w:marTop w:val="0"/>
              <w:marBottom w:val="0"/>
              <w:divBdr>
                <w:top w:val="none" w:sz="0" w:space="0" w:color="auto"/>
                <w:left w:val="none" w:sz="0" w:space="0" w:color="auto"/>
                <w:bottom w:val="none" w:sz="0" w:space="0" w:color="auto"/>
                <w:right w:val="none" w:sz="0" w:space="0" w:color="auto"/>
              </w:divBdr>
            </w:div>
            <w:div w:id="314454465">
              <w:marLeft w:val="0"/>
              <w:marRight w:val="0"/>
              <w:marTop w:val="0"/>
              <w:marBottom w:val="0"/>
              <w:divBdr>
                <w:top w:val="none" w:sz="0" w:space="0" w:color="auto"/>
                <w:left w:val="none" w:sz="0" w:space="0" w:color="auto"/>
                <w:bottom w:val="none" w:sz="0" w:space="0" w:color="auto"/>
                <w:right w:val="none" w:sz="0" w:space="0" w:color="auto"/>
              </w:divBdr>
            </w:div>
            <w:div w:id="415631631">
              <w:marLeft w:val="0"/>
              <w:marRight w:val="0"/>
              <w:marTop w:val="0"/>
              <w:marBottom w:val="0"/>
              <w:divBdr>
                <w:top w:val="none" w:sz="0" w:space="0" w:color="auto"/>
                <w:left w:val="none" w:sz="0" w:space="0" w:color="auto"/>
                <w:bottom w:val="none" w:sz="0" w:space="0" w:color="auto"/>
                <w:right w:val="none" w:sz="0" w:space="0" w:color="auto"/>
              </w:divBdr>
            </w:div>
            <w:div w:id="434252422">
              <w:marLeft w:val="0"/>
              <w:marRight w:val="0"/>
              <w:marTop w:val="0"/>
              <w:marBottom w:val="0"/>
              <w:divBdr>
                <w:top w:val="none" w:sz="0" w:space="0" w:color="auto"/>
                <w:left w:val="none" w:sz="0" w:space="0" w:color="auto"/>
                <w:bottom w:val="none" w:sz="0" w:space="0" w:color="auto"/>
                <w:right w:val="none" w:sz="0" w:space="0" w:color="auto"/>
              </w:divBdr>
            </w:div>
            <w:div w:id="450779597">
              <w:marLeft w:val="0"/>
              <w:marRight w:val="0"/>
              <w:marTop w:val="0"/>
              <w:marBottom w:val="0"/>
              <w:divBdr>
                <w:top w:val="none" w:sz="0" w:space="0" w:color="auto"/>
                <w:left w:val="none" w:sz="0" w:space="0" w:color="auto"/>
                <w:bottom w:val="none" w:sz="0" w:space="0" w:color="auto"/>
                <w:right w:val="none" w:sz="0" w:space="0" w:color="auto"/>
              </w:divBdr>
            </w:div>
            <w:div w:id="560288685">
              <w:marLeft w:val="0"/>
              <w:marRight w:val="0"/>
              <w:marTop w:val="0"/>
              <w:marBottom w:val="0"/>
              <w:divBdr>
                <w:top w:val="none" w:sz="0" w:space="0" w:color="auto"/>
                <w:left w:val="none" w:sz="0" w:space="0" w:color="auto"/>
                <w:bottom w:val="none" w:sz="0" w:space="0" w:color="auto"/>
                <w:right w:val="none" w:sz="0" w:space="0" w:color="auto"/>
              </w:divBdr>
            </w:div>
            <w:div w:id="582687955">
              <w:marLeft w:val="0"/>
              <w:marRight w:val="0"/>
              <w:marTop w:val="0"/>
              <w:marBottom w:val="0"/>
              <w:divBdr>
                <w:top w:val="none" w:sz="0" w:space="0" w:color="auto"/>
                <w:left w:val="none" w:sz="0" w:space="0" w:color="auto"/>
                <w:bottom w:val="none" w:sz="0" w:space="0" w:color="auto"/>
                <w:right w:val="none" w:sz="0" w:space="0" w:color="auto"/>
              </w:divBdr>
            </w:div>
            <w:div w:id="638463401">
              <w:marLeft w:val="0"/>
              <w:marRight w:val="0"/>
              <w:marTop w:val="0"/>
              <w:marBottom w:val="0"/>
              <w:divBdr>
                <w:top w:val="none" w:sz="0" w:space="0" w:color="auto"/>
                <w:left w:val="none" w:sz="0" w:space="0" w:color="auto"/>
                <w:bottom w:val="none" w:sz="0" w:space="0" w:color="auto"/>
                <w:right w:val="none" w:sz="0" w:space="0" w:color="auto"/>
              </w:divBdr>
            </w:div>
            <w:div w:id="694842784">
              <w:marLeft w:val="0"/>
              <w:marRight w:val="0"/>
              <w:marTop w:val="0"/>
              <w:marBottom w:val="0"/>
              <w:divBdr>
                <w:top w:val="none" w:sz="0" w:space="0" w:color="auto"/>
                <w:left w:val="none" w:sz="0" w:space="0" w:color="auto"/>
                <w:bottom w:val="none" w:sz="0" w:space="0" w:color="auto"/>
                <w:right w:val="none" w:sz="0" w:space="0" w:color="auto"/>
              </w:divBdr>
            </w:div>
            <w:div w:id="728189311">
              <w:marLeft w:val="0"/>
              <w:marRight w:val="0"/>
              <w:marTop w:val="0"/>
              <w:marBottom w:val="0"/>
              <w:divBdr>
                <w:top w:val="none" w:sz="0" w:space="0" w:color="auto"/>
                <w:left w:val="none" w:sz="0" w:space="0" w:color="auto"/>
                <w:bottom w:val="none" w:sz="0" w:space="0" w:color="auto"/>
                <w:right w:val="none" w:sz="0" w:space="0" w:color="auto"/>
              </w:divBdr>
            </w:div>
            <w:div w:id="788596172">
              <w:marLeft w:val="0"/>
              <w:marRight w:val="0"/>
              <w:marTop w:val="0"/>
              <w:marBottom w:val="0"/>
              <w:divBdr>
                <w:top w:val="none" w:sz="0" w:space="0" w:color="auto"/>
                <w:left w:val="none" w:sz="0" w:space="0" w:color="auto"/>
                <w:bottom w:val="none" w:sz="0" w:space="0" w:color="auto"/>
                <w:right w:val="none" w:sz="0" w:space="0" w:color="auto"/>
              </w:divBdr>
            </w:div>
            <w:div w:id="867255829">
              <w:marLeft w:val="0"/>
              <w:marRight w:val="0"/>
              <w:marTop w:val="0"/>
              <w:marBottom w:val="0"/>
              <w:divBdr>
                <w:top w:val="none" w:sz="0" w:space="0" w:color="auto"/>
                <w:left w:val="none" w:sz="0" w:space="0" w:color="auto"/>
                <w:bottom w:val="none" w:sz="0" w:space="0" w:color="auto"/>
                <w:right w:val="none" w:sz="0" w:space="0" w:color="auto"/>
              </w:divBdr>
            </w:div>
            <w:div w:id="1027292749">
              <w:marLeft w:val="0"/>
              <w:marRight w:val="0"/>
              <w:marTop w:val="0"/>
              <w:marBottom w:val="0"/>
              <w:divBdr>
                <w:top w:val="none" w:sz="0" w:space="0" w:color="auto"/>
                <w:left w:val="none" w:sz="0" w:space="0" w:color="auto"/>
                <w:bottom w:val="none" w:sz="0" w:space="0" w:color="auto"/>
                <w:right w:val="none" w:sz="0" w:space="0" w:color="auto"/>
              </w:divBdr>
            </w:div>
            <w:div w:id="1034842732">
              <w:marLeft w:val="0"/>
              <w:marRight w:val="0"/>
              <w:marTop w:val="0"/>
              <w:marBottom w:val="0"/>
              <w:divBdr>
                <w:top w:val="none" w:sz="0" w:space="0" w:color="auto"/>
                <w:left w:val="none" w:sz="0" w:space="0" w:color="auto"/>
                <w:bottom w:val="none" w:sz="0" w:space="0" w:color="auto"/>
                <w:right w:val="none" w:sz="0" w:space="0" w:color="auto"/>
              </w:divBdr>
            </w:div>
            <w:div w:id="1049572452">
              <w:marLeft w:val="0"/>
              <w:marRight w:val="0"/>
              <w:marTop w:val="0"/>
              <w:marBottom w:val="0"/>
              <w:divBdr>
                <w:top w:val="none" w:sz="0" w:space="0" w:color="auto"/>
                <w:left w:val="none" w:sz="0" w:space="0" w:color="auto"/>
                <w:bottom w:val="none" w:sz="0" w:space="0" w:color="auto"/>
                <w:right w:val="none" w:sz="0" w:space="0" w:color="auto"/>
              </w:divBdr>
            </w:div>
            <w:div w:id="1099790219">
              <w:marLeft w:val="0"/>
              <w:marRight w:val="0"/>
              <w:marTop w:val="0"/>
              <w:marBottom w:val="0"/>
              <w:divBdr>
                <w:top w:val="none" w:sz="0" w:space="0" w:color="auto"/>
                <w:left w:val="none" w:sz="0" w:space="0" w:color="auto"/>
                <w:bottom w:val="none" w:sz="0" w:space="0" w:color="auto"/>
                <w:right w:val="none" w:sz="0" w:space="0" w:color="auto"/>
              </w:divBdr>
            </w:div>
            <w:div w:id="1102724973">
              <w:marLeft w:val="0"/>
              <w:marRight w:val="0"/>
              <w:marTop w:val="0"/>
              <w:marBottom w:val="0"/>
              <w:divBdr>
                <w:top w:val="none" w:sz="0" w:space="0" w:color="auto"/>
                <w:left w:val="none" w:sz="0" w:space="0" w:color="auto"/>
                <w:bottom w:val="none" w:sz="0" w:space="0" w:color="auto"/>
                <w:right w:val="none" w:sz="0" w:space="0" w:color="auto"/>
              </w:divBdr>
            </w:div>
            <w:div w:id="1192569300">
              <w:marLeft w:val="0"/>
              <w:marRight w:val="0"/>
              <w:marTop w:val="0"/>
              <w:marBottom w:val="0"/>
              <w:divBdr>
                <w:top w:val="none" w:sz="0" w:space="0" w:color="auto"/>
                <w:left w:val="none" w:sz="0" w:space="0" w:color="auto"/>
                <w:bottom w:val="none" w:sz="0" w:space="0" w:color="auto"/>
                <w:right w:val="none" w:sz="0" w:space="0" w:color="auto"/>
              </w:divBdr>
            </w:div>
            <w:div w:id="1331442149">
              <w:marLeft w:val="0"/>
              <w:marRight w:val="0"/>
              <w:marTop w:val="0"/>
              <w:marBottom w:val="0"/>
              <w:divBdr>
                <w:top w:val="none" w:sz="0" w:space="0" w:color="auto"/>
                <w:left w:val="none" w:sz="0" w:space="0" w:color="auto"/>
                <w:bottom w:val="none" w:sz="0" w:space="0" w:color="auto"/>
                <w:right w:val="none" w:sz="0" w:space="0" w:color="auto"/>
              </w:divBdr>
            </w:div>
            <w:div w:id="1390155971">
              <w:marLeft w:val="0"/>
              <w:marRight w:val="0"/>
              <w:marTop w:val="0"/>
              <w:marBottom w:val="0"/>
              <w:divBdr>
                <w:top w:val="none" w:sz="0" w:space="0" w:color="auto"/>
                <w:left w:val="none" w:sz="0" w:space="0" w:color="auto"/>
                <w:bottom w:val="none" w:sz="0" w:space="0" w:color="auto"/>
                <w:right w:val="none" w:sz="0" w:space="0" w:color="auto"/>
              </w:divBdr>
            </w:div>
            <w:div w:id="1543440578">
              <w:marLeft w:val="0"/>
              <w:marRight w:val="0"/>
              <w:marTop w:val="0"/>
              <w:marBottom w:val="0"/>
              <w:divBdr>
                <w:top w:val="none" w:sz="0" w:space="0" w:color="auto"/>
                <w:left w:val="none" w:sz="0" w:space="0" w:color="auto"/>
                <w:bottom w:val="none" w:sz="0" w:space="0" w:color="auto"/>
                <w:right w:val="none" w:sz="0" w:space="0" w:color="auto"/>
              </w:divBdr>
            </w:div>
            <w:div w:id="1585843618">
              <w:marLeft w:val="0"/>
              <w:marRight w:val="0"/>
              <w:marTop w:val="0"/>
              <w:marBottom w:val="0"/>
              <w:divBdr>
                <w:top w:val="none" w:sz="0" w:space="0" w:color="auto"/>
                <w:left w:val="none" w:sz="0" w:space="0" w:color="auto"/>
                <w:bottom w:val="none" w:sz="0" w:space="0" w:color="auto"/>
                <w:right w:val="none" w:sz="0" w:space="0" w:color="auto"/>
              </w:divBdr>
            </w:div>
            <w:div w:id="1668165943">
              <w:marLeft w:val="0"/>
              <w:marRight w:val="0"/>
              <w:marTop w:val="0"/>
              <w:marBottom w:val="0"/>
              <w:divBdr>
                <w:top w:val="none" w:sz="0" w:space="0" w:color="auto"/>
                <w:left w:val="none" w:sz="0" w:space="0" w:color="auto"/>
                <w:bottom w:val="none" w:sz="0" w:space="0" w:color="auto"/>
                <w:right w:val="none" w:sz="0" w:space="0" w:color="auto"/>
              </w:divBdr>
            </w:div>
            <w:div w:id="1742799020">
              <w:marLeft w:val="0"/>
              <w:marRight w:val="0"/>
              <w:marTop w:val="0"/>
              <w:marBottom w:val="0"/>
              <w:divBdr>
                <w:top w:val="none" w:sz="0" w:space="0" w:color="auto"/>
                <w:left w:val="none" w:sz="0" w:space="0" w:color="auto"/>
                <w:bottom w:val="none" w:sz="0" w:space="0" w:color="auto"/>
                <w:right w:val="none" w:sz="0" w:space="0" w:color="auto"/>
              </w:divBdr>
            </w:div>
            <w:div w:id="1756904124">
              <w:marLeft w:val="0"/>
              <w:marRight w:val="0"/>
              <w:marTop w:val="0"/>
              <w:marBottom w:val="0"/>
              <w:divBdr>
                <w:top w:val="none" w:sz="0" w:space="0" w:color="auto"/>
                <w:left w:val="none" w:sz="0" w:space="0" w:color="auto"/>
                <w:bottom w:val="none" w:sz="0" w:space="0" w:color="auto"/>
                <w:right w:val="none" w:sz="0" w:space="0" w:color="auto"/>
              </w:divBdr>
            </w:div>
            <w:div w:id="1764299072">
              <w:marLeft w:val="0"/>
              <w:marRight w:val="0"/>
              <w:marTop w:val="0"/>
              <w:marBottom w:val="0"/>
              <w:divBdr>
                <w:top w:val="none" w:sz="0" w:space="0" w:color="auto"/>
                <w:left w:val="none" w:sz="0" w:space="0" w:color="auto"/>
                <w:bottom w:val="none" w:sz="0" w:space="0" w:color="auto"/>
                <w:right w:val="none" w:sz="0" w:space="0" w:color="auto"/>
              </w:divBdr>
            </w:div>
            <w:div w:id="1944609824">
              <w:marLeft w:val="0"/>
              <w:marRight w:val="0"/>
              <w:marTop w:val="0"/>
              <w:marBottom w:val="0"/>
              <w:divBdr>
                <w:top w:val="none" w:sz="0" w:space="0" w:color="auto"/>
                <w:left w:val="none" w:sz="0" w:space="0" w:color="auto"/>
                <w:bottom w:val="none" w:sz="0" w:space="0" w:color="auto"/>
                <w:right w:val="none" w:sz="0" w:space="0" w:color="auto"/>
              </w:divBdr>
            </w:div>
            <w:div w:id="1981228364">
              <w:marLeft w:val="0"/>
              <w:marRight w:val="0"/>
              <w:marTop w:val="0"/>
              <w:marBottom w:val="0"/>
              <w:divBdr>
                <w:top w:val="none" w:sz="0" w:space="0" w:color="auto"/>
                <w:left w:val="none" w:sz="0" w:space="0" w:color="auto"/>
                <w:bottom w:val="none" w:sz="0" w:space="0" w:color="auto"/>
                <w:right w:val="none" w:sz="0" w:space="0" w:color="auto"/>
              </w:divBdr>
            </w:div>
          </w:divsChild>
        </w:div>
        <w:div w:id="392314152">
          <w:marLeft w:val="0"/>
          <w:marRight w:val="0"/>
          <w:marTop w:val="0"/>
          <w:marBottom w:val="0"/>
          <w:divBdr>
            <w:top w:val="none" w:sz="0" w:space="0" w:color="auto"/>
            <w:left w:val="none" w:sz="0" w:space="0" w:color="auto"/>
            <w:bottom w:val="none" w:sz="0" w:space="0" w:color="auto"/>
            <w:right w:val="none" w:sz="0" w:space="0" w:color="auto"/>
          </w:divBdr>
        </w:div>
        <w:div w:id="519002992">
          <w:marLeft w:val="0"/>
          <w:marRight w:val="0"/>
          <w:marTop w:val="0"/>
          <w:marBottom w:val="0"/>
          <w:divBdr>
            <w:top w:val="none" w:sz="0" w:space="0" w:color="auto"/>
            <w:left w:val="none" w:sz="0" w:space="0" w:color="auto"/>
            <w:bottom w:val="none" w:sz="0" w:space="0" w:color="auto"/>
            <w:right w:val="none" w:sz="0" w:space="0" w:color="auto"/>
          </w:divBdr>
        </w:div>
        <w:div w:id="1252276445">
          <w:marLeft w:val="0"/>
          <w:marRight w:val="0"/>
          <w:marTop w:val="0"/>
          <w:marBottom w:val="0"/>
          <w:divBdr>
            <w:top w:val="none" w:sz="0" w:space="0" w:color="auto"/>
            <w:left w:val="none" w:sz="0" w:space="0" w:color="auto"/>
            <w:bottom w:val="none" w:sz="0" w:space="0" w:color="auto"/>
            <w:right w:val="none" w:sz="0" w:space="0" w:color="auto"/>
          </w:divBdr>
          <w:divsChild>
            <w:div w:id="1425221073">
              <w:marLeft w:val="0"/>
              <w:marRight w:val="0"/>
              <w:marTop w:val="0"/>
              <w:marBottom w:val="0"/>
              <w:divBdr>
                <w:top w:val="none" w:sz="0" w:space="0" w:color="auto"/>
                <w:left w:val="none" w:sz="0" w:space="0" w:color="auto"/>
                <w:bottom w:val="none" w:sz="0" w:space="0" w:color="auto"/>
                <w:right w:val="none" w:sz="0" w:space="0" w:color="auto"/>
              </w:divBdr>
            </w:div>
          </w:divsChild>
        </w:div>
        <w:div w:id="1418016280">
          <w:marLeft w:val="0"/>
          <w:marRight w:val="0"/>
          <w:marTop w:val="0"/>
          <w:marBottom w:val="0"/>
          <w:divBdr>
            <w:top w:val="none" w:sz="0" w:space="0" w:color="auto"/>
            <w:left w:val="none" w:sz="0" w:space="0" w:color="auto"/>
            <w:bottom w:val="none" w:sz="0" w:space="0" w:color="auto"/>
            <w:right w:val="none" w:sz="0" w:space="0" w:color="auto"/>
          </w:divBdr>
        </w:div>
      </w:divsChild>
    </w:div>
    <w:div w:id="1286083086">
      <w:bodyDiv w:val="1"/>
      <w:marLeft w:val="0"/>
      <w:marRight w:val="0"/>
      <w:marTop w:val="0"/>
      <w:marBottom w:val="0"/>
      <w:divBdr>
        <w:top w:val="none" w:sz="0" w:space="0" w:color="auto"/>
        <w:left w:val="none" w:sz="0" w:space="0" w:color="auto"/>
        <w:bottom w:val="none" w:sz="0" w:space="0" w:color="auto"/>
        <w:right w:val="none" w:sz="0" w:space="0" w:color="auto"/>
      </w:divBdr>
      <w:divsChild>
        <w:div w:id="1009405428">
          <w:marLeft w:val="0"/>
          <w:marRight w:val="0"/>
          <w:marTop w:val="0"/>
          <w:marBottom w:val="0"/>
          <w:divBdr>
            <w:top w:val="none" w:sz="0" w:space="0" w:color="auto"/>
            <w:left w:val="none" w:sz="0" w:space="0" w:color="auto"/>
            <w:bottom w:val="none" w:sz="0" w:space="0" w:color="auto"/>
            <w:right w:val="none" w:sz="0" w:space="0" w:color="auto"/>
          </w:divBdr>
        </w:div>
        <w:div w:id="1586915798">
          <w:marLeft w:val="0"/>
          <w:marRight w:val="0"/>
          <w:marTop w:val="0"/>
          <w:marBottom w:val="0"/>
          <w:divBdr>
            <w:top w:val="none" w:sz="0" w:space="0" w:color="auto"/>
            <w:left w:val="none" w:sz="0" w:space="0" w:color="auto"/>
            <w:bottom w:val="none" w:sz="0" w:space="0" w:color="auto"/>
            <w:right w:val="none" w:sz="0" w:space="0" w:color="auto"/>
          </w:divBdr>
          <w:divsChild>
            <w:div w:id="244532946">
              <w:marLeft w:val="0"/>
              <w:marRight w:val="0"/>
              <w:marTop w:val="0"/>
              <w:marBottom w:val="0"/>
              <w:divBdr>
                <w:top w:val="none" w:sz="0" w:space="0" w:color="auto"/>
                <w:left w:val="none" w:sz="0" w:space="0" w:color="auto"/>
                <w:bottom w:val="none" w:sz="0" w:space="0" w:color="auto"/>
                <w:right w:val="none" w:sz="0" w:space="0" w:color="auto"/>
              </w:divBdr>
            </w:div>
            <w:div w:id="320430872">
              <w:marLeft w:val="0"/>
              <w:marRight w:val="0"/>
              <w:marTop w:val="0"/>
              <w:marBottom w:val="0"/>
              <w:divBdr>
                <w:top w:val="none" w:sz="0" w:space="0" w:color="auto"/>
                <w:left w:val="none" w:sz="0" w:space="0" w:color="auto"/>
                <w:bottom w:val="none" w:sz="0" w:space="0" w:color="auto"/>
                <w:right w:val="none" w:sz="0" w:space="0" w:color="auto"/>
              </w:divBdr>
            </w:div>
            <w:div w:id="429470447">
              <w:marLeft w:val="0"/>
              <w:marRight w:val="0"/>
              <w:marTop w:val="0"/>
              <w:marBottom w:val="0"/>
              <w:divBdr>
                <w:top w:val="none" w:sz="0" w:space="0" w:color="auto"/>
                <w:left w:val="none" w:sz="0" w:space="0" w:color="auto"/>
                <w:bottom w:val="none" w:sz="0" w:space="0" w:color="auto"/>
                <w:right w:val="none" w:sz="0" w:space="0" w:color="auto"/>
              </w:divBdr>
            </w:div>
            <w:div w:id="637733269">
              <w:marLeft w:val="0"/>
              <w:marRight w:val="0"/>
              <w:marTop w:val="0"/>
              <w:marBottom w:val="0"/>
              <w:divBdr>
                <w:top w:val="none" w:sz="0" w:space="0" w:color="auto"/>
                <w:left w:val="none" w:sz="0" w:space="0" w:color="auto"/>
                <w:bottom w:val="none" w:sz="0" w:space="0" w:color="auto"/>
                <w:right w:val="none" w:sz="0" w:space="0" w:color="auto"/>
              </w:divBdr>
            </w:div>
            <w:div w:id="648439278">
              <w:marLeft w:val="0"/>
              <w:marRight w:val="0"/>
              <w:marTop w:val="0"/>
              <w:marBottom w:val="0"/>
              <w:divBdr>
                <w:top w:val="none" w:sz="0" w:space="0" w:color="auto"/>
                <w:left w:val="none" w:sz="0" w:space="0" w:color="auto"/>
                <w:bottom w:val="none" w:sz="0" w:space="0" w:color="auto"/>
                <w:right w:val="none" w:sz="0" w:space="0" w:color="auto"/>
              </w:divBdr>
            </w:div>
            <w:div w:id="664213298">
              <w:marLeft w:val="0"/>
              <w:marRight w:val="0"/>
              <w:marTop w:val="0"/>
              <w:marBottom w:val="0"/>
              <w:divBdr>
                <w:top w:val="none" w:sz="0" w:space="0" w:color="auto"/>
                <w:left w:val="none" w:sz="0" w:space="0" w:color="auto"/>
                <w:bottom w:val="none" w:sz="0" w:space="0" w:color="auto"/>
                <w:right w:val="none" w:sz="0" w:space="0" w:color="auto"/>
              </w:divBdr>
            </w:div>
            <w:div w:id="1074547722">
              <w:marLeft w:val="0"/>
              <w:marRight w:val="0"/>
              <w:marTop w:val="0"/>
              <w:marBottom w:val="0"/>
              <w:divBdr>
                <w:top w:val="none" w:sz="0" w:space="0" w:color="auto"/>
                <w:left w:val="none" w:sz="0" w:space="0" w:color="auto"/>
                <w:bottom w:val="none" w:sz="0" w:space="0" w:color="auto"/>
                <w:right w:val="none" w:sz="0" w:space="0" w:color="auto"/>
              </w:divBdr>
            </w:div>
            <w:div w:id="1981617929">
              <w:marLeft w:val="0"/>
              <w:marRight w:val="0"/>
              <w:marTop w:val="0"/>
              <w:marBottom w:val="0"/>
              <w:divBdr>
                <w:top w:val="none" w:sz="0" w:space="0" w:color="auto"/>
                <w:left w:val="none" w:sz="0" w:space="0" w:color="auto"/>
                <w:bottom w:val="none" w:sz="0" w:space="0" w:color="auto"/>
                <w:right w:val="none" w:sz="0" w:space="0" w:color="auto"/>
              </w:divBdr>
            </w:div>
            <w:div w:id="2144349087">
              <w:marLeft w:val="0"/>
              <w:marRight w:val="0"/>
              <w:marTop w:val="0"/>
              <w:marBottom w:val="0"/>
              <w:divBdr>
                <w:top w:val="none" w:sz="0" w:space="0" w:color="auto"/>
                <w:left w:val="none" w:sz="0" w:space="0" w:color="auto"/>
                <w:bottom w:val="none" w:sz="0" w:space="0" w:color="auto"/>
                <w:right w:val="none" w:sz="0" w:space="0" w:color="auto"/>
              </w:divBdr>
            </w:div>
          </w:divsChild>
        </w:div>
        <w:div w:id="1661888004">
          <w:marLeft w:val="0"/>
          <w:marRight w:val="0"/>
          <w:marTop w:val="0"/>
          <w:marBottom w:val="0"/>
          <w:divBdr>
            <w:top w:val="none" w:sz="0" w:space="0" w:color="auto"/>
            <w:left w:val="none" w:sz="0" w:space="0" w:color="auto"/>
            <w:bottom w:val="none" w:sz="0" w:space="0" w:color="auto"/>
            <w:right w:val="none" w:sz="0" w:space="0" w:color="auto"/>
          </w:divBdr>
          <w:divsChild>
            <w:div w:id="58093870">
              <w:marLeft w:val="0"/>
              <w:marRight w:val="0"/>
              <w:marTop w:val="0"/>
              <w:marBottom w:val="0"/>
              <w:divBdr>
                <w:top w:val="none" w:sz="0" w:space="0" w:color="auto"/>
                <w:left w:val="none" w:sz="0" w:space="0" w:color="auto"/>
                <w:bottom w:val="none" w:sz="0" w:space="0" w:color="auto"/>
                <w:right w:val="none" w:sz="0" w:space="0" w:color="auto"/>
              </w:divBdr>
            </w:div>
            <w:div w:id="368536456">
              <w:marLeft w:val="0"/>
              <w:marRight w:val="0"/>
              <w:marTop w:val="0"/>
              <w:marBottom w:val="0"/>
              <w:divBdr>
                <w:top w:val="none" w:sz="0" w:space="0" w:color="auto"/>
                <w:left w:val="none" w:sz="0" w:space="0" w:color="auto"/>
                <w:bottom w:val="none" w:sz="0" w:space="0" w:color="auto"/>
                <w:right w:val="none" w:sz="0" w:space="0" w:color="auto"/>
              </w:divBdr>
            </w:div>
            <w:div w:id="514806259">
              <w:marLeft w:val="0"/>
              <w:marRight w:val="0"/>
              <w:marTop w:val="0"/>
              <w:marBottom w:val="0"/>
              <w:divBdr>
                <w:top w:val="none" w:sz="0" w:space="0" w:color="auto"/>
                <w:left w:val="none" w:sz="0" w:space="0" w:color="auto"/>
                <w:bottom w:val="none" w:sz="0" w:space="0" w:color="auto"/>
                <w:right w:val="none" w:sz="0" w:space="0" w:color="auto"/>
              </w:divBdr>
            </w:div>
            <w:div w:id="549420175">
              <w:marLeft w:val="0"/>
              <w:marRight w:val="0"/>
              <w:marTop w:val="0"/>
              <w:marBottom w:val="0"/>
              <w:divBdr>
                <w:top w:val="none" w:sz="0" w:space="0" w:color="auto"/>
                <w:left w:val="none" w:sz="0" w:space="0" w:color="auto"/>
                <w:bottom w:val="none" w:sz="0" w:space="0" w:color="auto"/>
                <w:right w:val="none" w:sz="0" w:space="0" w:color="auto"/>
              </w:divBdr>
            </w:div>
            <w:div w:id="715198010">
              <w:marLeft w:val="0"/>
              <w:marRight w:val="0"/>
              <w:marTop w:val="0"/>
              <w:marBottom w:val="0"/>
              <w:divBdr>
                <w:top w:val="none" w:sz="0" w:space="0" w:color="auto"/>
                <w:left w:val="none" w:sz="0" w:space="0" w:color="auto"/>
                <w:bottom w:val="none" w:sz="0" w:space="0" w:color="auto"/>
                <w:right w:val="none" w:sz="0" w:space="0" w:color="auto"/>
              </w:divBdr>
            </w:div>
            <w:div w:id="722950570">
              <w:marLeft w:val="0"/>
              <w:marRight w:val="0"/>
              <w:marTop w:val="0"/>
              <w:marBottom w:val="0"/>
              <w:divBdr>
                <w:top w:val="none" w:sz="0" w:space="0" w:color="auto"/>
                <w:left w:val="none" w:sz="0" w:space="0" w:color="auto"/>
                <w:bottom w:val="none" w:sz="0" w:space="0" w:color="auto"/>
                <w:right w:val="none" w:sz="0" w:space="0" w:color="auto"/>
              </w:divBdr>
            </w:div>
            <w:div w:id="1078138780">
              <w:marLeft w:val="0"/>
              <w:marRight w:val="0"/>
              <w:marTop w:val="0"/>
              <w:marBottom w:val="0"/>
              <w:divBdr>
                <w:top w:val="none" w:sz="0" w:space="0" w:color="auto"/>
                <w:left w:val="none" w:sz="0" w:space="0" w:color="auto"/>
                <w:bottom w:val="none" w:sz="0" w:space="0" w:color="auto"/>
                <w:right w:val="none" w:sz="0" w:space="0" w:color="auto"/>
              </w:divBdr>
            </w:div>
            <w:div w:id="1150707807">
              <w:marLeft w:val="0"/>
              <w:marRight w:val="0"/>
              <w:marTop w:val="0"/>
              <w:marBottom w:val="0"/>
              <w:divBdr>
                <w:top w:val="none" w:sz="0" w:space="0" w:color="auto"/>
                <w:left w:val="none" w:sz="0" w:space="0" w:color="auto"/>
                <w:bottom w:val="none" w:sz="0" w:space="0" w:color="auto"/>
                <w:right w:val="none" w:sz="0" w:space="0" w:color="auto"/>
              </w:divBdr>
            </w:div>
            <w:div w:id="1474760449">
              <w:marLeft w:val="0"/>
              <w:marRight w:val="0"/>
              <w:marTop w:val="0"/>
              <w:marBottom w:val="0"/>
              <w:divBdr>
                <w:top w:val="none" w:sz="0" w:space="0" w:color="auto"/>
                <w:left w:val="none" w:sz="0" w:space="0" w:color="auto"/>
                <w:bottom w:val="none" w:sz="0" w:space="0" w:color="auto"/>
                <w:right w:val="none" w:sz="0" w:space="0" w:color="auto"/>
              </w:divBdr>
            </w:div>
            <w:div w:id="1552380840">
              <w:marLeft w:val="0"/>
              <w:marRight w:val="0"/>
              <w:marTop w:val="0"/>
              <w:marBottom w:val="0"/>
              <w:divBdr>
                <w:top w:val="none" w:sz="0" w:space="0" w:color="auto"/>
                <w:left w:val="none" w:sz="0" w:space="0" w:color="auto"/>
                <w:bottom w:val="none" w:sz="0" w:space="0" w:color="auto"/>
                <w:right w:val="none" w:sz="0" w:space="0" w:color="auto"/>
              </w:divBdr>
            </w:div>
            <w:div w:id="1821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45545">
      <w:bodyDiv w:val="1"/>
      <w:marLeft w:val="0"/>
      <w:marRight w:val="0"/>
      <w:marTop w:val="0"/>
      <w:marBottom w:val="0"/>
      <w:divBdr>
        <w:top w:val="none" w:sz="0" w:space="0" w:color="auto"/>
        <w:left w:val="none" w:sz="0" w:space="0" w:color="auto"/>
        <w:bottom w:val="none" w:sz="0" w:space="0" w:color="auto"/>
        <w:right w:val="none" w:sz="0" w:space="0" w:color="auto"/>
      </w:divBdr>
    </w:div>
    <w:div w:id="1781954611">
      <w:bodyDiv w:val="1"/>
      <w:marLeft w:val="0"/>
      <w:marRight w:val="0"/>
      <w:marTop w:val="0"/>
      <w:marBottom w:val="0"/>
      <w:divBdr>
        <w:top w:val="none" w:sz="0" w:space="0" w:color="auto"/>
        <w:left w:val="none" w:sz="0" w:space="0" w:color="auto"/>
        <w:bottom w:val="none" w:sz="0" w:space="0" w:color="auto"/>
        <w:right w:val="none" w:sz="0" w:space="0" w:color="auto"/>
      </w:divBdr>
    </w:div>
    <w:div w:id="20944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mis2020.government.b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migprespa.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emf"/><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75C8B3-CE58-4AB3-BD9A-3FDDD2E70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2572</Words>
  <Characters>14663</Characters>
  <Application>Microsoft Office Word</Application>
  <DocSecurity>0</DocSecurity>
  <Lines>122</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MIG TROYAN APRILTSI</Company>
  <LinksUpToDate>false</LinksUpToDate>
  <CharactersWithSpaces>17201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dc:creator>
  <cp:lastModifiedBy>User</cp:lastModifiedBy>
  <cp:revision>3</cp:revision>
  <cp:lastPrinted>2018-02-22T12:37:00Z</cp:lastPrinted>
  <dcterms:created xsi:type="dcterms:W3CDTF">2020-02-12T13:43:00Z</dcterms:created>
  <dcterms:modified xsi:type="dcterms:W3CDTF">2020-02-12T13:44:00Z</dcterms:modified>
</cp:coreProperties>
</file>