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1D0" w:rsidRPr="00C01A4E" w:rsidRDefault="004271D0" w:rsidP="004271D0">
      <w:pPr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center"/>
        <w:rPr>
          <w:b/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 xml:space="preserve">УКАЗАНИЯ ЗА ПОПЪЛВАНЕ НА ЗАЯВЛЕНИЕ ЗА ПОДПОМАГАНЕ  </w:t>
      </w:r>
    </w:p>
    <w:p w:rsidR="004271D0" w:rsidRPr="00C01A4E" w:rsidRDefault="004271D0" w:rsidP="004271D0">
      <w:pPr>
        <w:autoSpaceDE w:val="0"/>
        <w:autoSpaceDN w:val="0"/>
        <w:adjustRightInd w:val="0"/>
        <w:jc w:val="center"/>
        <w:rPr>
          <w:b/>
          <w:sz w:val="24"/>
          <w:szCs w:val="24"/>
          <w:lang w:val="bg-BG"/>
        </w:rPr>
      </w:pPr>
    </w:p>
    <w:p w:rsidR="004271D0" w:rsidRPr="00C01A4E" w:rsidRDefault="004271D0" w:rsidP="004271D0">
      <w:pPr>
        <w:autoSpaceDE w:val="0"/>
        <w:autoSpaceDN w:val="0"/>
        <w:adjustRightInd w:val="0"/>
        <w:jc w:val="center"/>
        <w:rPr>
          <w:b/>
          <w:sz w:val="24"/>
          <w:szCs w:val="24"/>
          <w:lang w:val="bg-BG"/>
        </w:rPr>
      </w:pPr>
    </w:p>
    <w:p w:rsidR="004271D0" w:rsidRPr="00C01A4E" w:rsidRDefault="004271D0" w:rsidP="004271D0">
      <w:pPr>
        <w:jc w:val="center"/>
        <w:rPr>
          <w:b/>
          <w:sz w:val="24"/>
          <w:szCs w:val="24"/>
          <w:lang w:val="bg-BG"/>
        </w:rPr>
      </w:pPr>
    </w:p>
    <w:p w:rsidR="004271D0" w:rsidRPr="00C01A4E" w:rsidRDefault="004271D0" w:rsidP="004271D0">
      <w:pPr>
        <w:jc w:val="center"/>
        <w:rPr>
          <w:b/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>По МЯРКА 321</w:t>
      </w:r>
    </w:p>
    <w:p w:rsidR="004271D0" w:rsidRPr="00C01A4E" w:rsidRDefault="004271D0" w:rsidP="004271D0">
      <w:pPr>
        <w:pStyle w:val="a3"/>
        <w:jc w:val="center"/>
        <w:rPr>
          <w:b/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>“Основни услуги за населението и икономиката в селските райони”</w:t>
      </w:r>
    </w:p>
    <w:p w:rsidR="004271D0" w:rsidRPr="00C01A4E" w:rsidRDefault="004271D0" w:rsidP="004271D0">
      <w:pPr>
        <w:jc w:val="center"/>
        <w:rPr>
          <w:b/>
          <w:sz w:val="24"/>
          <w:szCs w:val="24"/>
          <w:lang w:val="bg-BG"/>
        </w:rPr>
      </w:pPr>
    </w:p>
    <w:p w:rsidR="004271D0" w:rsidRPr="00C01A4E" w:rsidRDefault="004271D0" w:rsidP="004271D0">
      <w:pPr>
        <w:jc w:val="center"/>
        <w:rPr>
          <w:b/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>от приоритетна ос 3 „Качество на живот и разнообразяване на възможностите за заетост”</w:t>
      </w:r>
    </w:p>
    <w:p w:rsidR="004271D0" w:rsidRPr="00C01A4E" w:rsidRDefault="004271D0" w:rsidP="004271D0">
      <w:pPr>
        <w:jc w:val="center"/>
        <w:rPr>
          <w:b/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>на</w:t>
      </w:r>
    </w:p>
    <w:p w:rsidR="004271D0" w:rsidRPr="00C01A4E" w:rsidRDefault="004271D0" w:rsidP="004271D0">
      <w:pPr>
        <w:jc w:val="center"/>
        <w:rPr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>Програмата за развитие на селските райони 2007 – 2013 г.</w:t>
      </w:r>
    </w:p>
    <w:p w:rsidR="004271D0" w:rsidRPr="00C01A4E" w:rsidRDefault="004271D0" w:rsidP="004271D0">
      <w:pPr>
        <w:rPr>
          <w:sz w:val="24"/>
          <w:szCs w:val="24"/>
          <w:lang w:val="bg-BG"/>
        </w:rPr>
      </w:pPr>
    </w:p>
    <w:p w:rsidR="004271D0" w:rsidRPr="00C01A4E" w:rsidRDefault="004271D0" w:rsidP="004271D0">
      <w:pPr>
        <w:spacing w:line="300" w:lineRule="auto"/>
        <w:rPr>
          <w:rFonts w:ascii="Arial" w:hAnsi="Arial" w:cs="Arial"/>
          <w:b/>
          <w:sz w:val="24"/>
          <w:szCs w:val="24"/>
          <w:lang w:val="bg-BG"/>
        </w:rPr>
      </w:pPr>
    </w:p>
    <w:p w:rsidR="004271D0" w:rsidRPr="00C01A4E" w:rsidRDefault="004271D0" w:rsidP="004271D0">
      <w:pPr>
        <w:spacing w:line="300" w:lineRule="auto"/>
        <w:jc w:val="center"/>
        <w:rPr>
          <w:b/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>Дирекция “Развитие на селските райони”</w:t>
      </w:r>
    </w:p>
    <w:p w:rsidR="004271D0" w:rsidRDefault="004271D0" w:rsidP="004271D0">
      <w:pPr>
        <w:spacing w:line="300" w:lineRule="auto"/>
        <w:jc w:val="center"/>
        <w:rPr>
          <w:b/>
          <w:sz w:val="24"/>
          <w:szCs w:val="24"/>
          <w:lang w:val="en-US"/>
        </w:rPr>
      </w:pPr>
      <w:r w:rsidRPr="00C01A4E">
        <w:rPr>
          <w:b/>
          <w:sz w:val="24"/>
          <w:szCs w:val="24"/>
          <w:lang w:val="bg-BG"/>
        </w:rPr>
        <w:t>отдел “Селски райони и местни инициативи”</w:t>
      </w:r>
    </w:p>
    <w:p w:rsidR="004271D0" w:rsidRPr="000F3C00" w:rsidRDefault="000F3C00" w:rsidP="000F3C00">
      <w:pPr>
        <w:tabs>
          <w:tab w:val="left" w:pos="2190"/>
        </w:tabs>
        <w:spacing w:line="300" w:lineRule="auto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en-US"/>
        </w:rPr>
        <w:tab/>
      </w:r>
      <w:proofErr w:type="spellStart"/>
      <w:r>
        <w:rPr>
          <w:b/>
          <w:sz w:val="24"/>
          <w:szCs w:val="24"/>
          <w:lang w:val="en-US"/>
        </w:rPr>
        <w:t>МИГ,</w:t>
      </w:r>
      <w:proofErr w:type="gramStart"/>
      <w:r>
        <w:rPr>
          <w:b/>
          <w:sz w:val="24"/>
          <w:szCs w:val="24"/>
          <w:lang w:val="en-US"/>
        </w:rPr>
        <w:t>,Преспа</w:t>
      </w:r>
      <w:proofErr w:type="spellEnd"/>
      <w:r>
        <w:rPr>
          <w:b/>
          <w:sz w:val="24"/>
          <w:szCs w:val="24"/>
          <w:lang w:val="en-US"/>
        </w:rPr>
        <w:t>’</w:t>
      </w:r>
      <w:r>
        <w:rPr>
          <w:b/>
          <w:sz w:val="24"/>
          <w:szCs w:val="24"/>
          <w:lang w:val="bg-BG"/>
        </w:rPr>
        <w:t>’</w:t>
      </w:r>
      <w:proofErr w:type="gramEnd"/>
      <w:r>
        <w:rPr>
          <w:b/>
          <w:sz w:val="24"/>
          <w:szCs w:val="24"/>
          <w:lang w:val="bg-BG"/>
        </w:rPr>
        <w:t>-Баните,Лъки и Чепеларе</w:t>
      </w:r>
    </w:p>
    <w:p w:rsidR="004271D0" w:rsidRDefault="000F3C00" w:rsidP="000F3C00">
      <w:pPr>
        <w:tabs>
          <w:tab w:val="left" w:pos="3135"/>
        </w:tabs>
        <w:spacing w:line="300" w:lineRule="auto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en-US"/>
        </w:rPr>
        <w:tab/>
      </w:r>
    </w:p>
    <w:p w:rsidR="000F3C00" w:rsidRPr="000F3C00" w:rsidRDefault="000F3C00" w:rsidP="000F3C00">
      <w:pPr>
        <w:tabs>
          <w:tab w:val="left" w:pos="3135"/>
        </w:tabs>
        <w:spacing w:line="300" w:lineRule="auto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ab/>
        <w:t>Ноември,2011</w:t>
      </w:r>
    </w:p>
    <w:p w:rsidR="004271D0" w:rsidRPr="004271D0" w:rsidRDefault="004271D0" w:rsidP="004271D0">
      <w:pPr>
        <w:spacing w:line="30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:rsidR="004271D0" w:rsidRPr="00C01A4E" w:rsidRDefault="004271D0" w:rsidP="004271D0">
      <w:pPr>
        <w:pStyle w:val="a3"/>
        <w:jc w:val="both"/>
        <w:rPr>
          <w:b/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Настоящият документ съдържа подробни указания</w:t>
      </w:r>
      <w:r>
        <w:rPr>
          <w:sz w:val="24"/>
          <w:szCs w:val="24"/>
          <w:lang w:val="bg-BG"/>
        </w:rPr>
        <w:t>,</w:t>
      </w:r>
      <w:r w:rsidRPr="00C01A4E">
        <w:rPr>
          <w:sz w:val="24"/>
          <w:szCs w:val="24"/>
          <w:lang w:val="bg-BG"/>
        </w:rPr>
        <w:t xml:space="preserve"> разяснения </w:t>
      </w:r>
      <w:r>
        <w:rPr>
          <w:sz w:val="24"/>
          <w:szCs w:val="24"/>
          <w:lang w:val="bg-BG"/>
        </w:rPr>
        <w:t xml:space="preserve">и стъпки </w:t>
      </w:r>
      <w:r w:rsidRPr="00C01A4E">
        <w:rPr>
          <w:sz w:val="24"/>
          <w:szCs w:val="24"/>
          <w:lang w:val="bg-BG"/>
        </w:rPr>
        <w:t xml:space="preserve">във връзка с </w:t>
      </w:r>
      <w:r>
        <w:rPr>
          <w:sz w:val="24"/>
          <w:szCs w:val="24"/>
          <w:lang w:val="bg-BG"/>
        </w:rPr>
        <w:t xml:space="preserve">кандидатстването за подпомагане и </w:t>
      </w:r>
      <w:r w:rsidRPr="00C01A4E">
        <w:rPr>
          <w:sz w:val="24"/>
          <w:szCs w:val="24"/>
          <w:lang w:val="bg-BG"/>
        </w:rPr>
        <w:t>попълването на документа “Заявление за подпомагане” от наредбата по мярка 321 “</w:t>
      </w:r>
      <w:r w:rsidRPr="00C01A4E">
        <w:rPr>
          <w:b/>
          <w:sz w:val="24"/>
          <w:szCs w:val="24"/>
          <w:lang w:val="bg-BG"/>
        </w:rPr>
        <w:t>Основни услуги за населението и икономиката в селските райони”</w:t>
      </w:r>
      <w:r w:rsidRPr="00C01A4E">
        <w:rPr>
          <w:sz w:val="24"/>
          <w:szCs w:val="24"/>
          <w:lang w:val="bg-BG"/>
        </w:rPr>
        <w:t xml:space="preserve"> от приоритетна ос 3 „Качество на живот и разнообразяване на възможностите за заетост” на Програмата за развитие на селските райони 2007 – 2013 г./ПРСР/</w:t>
      </w:r>
    </w:p>
    <w:p w:rsidR="004271D0" w:rsidRPr="00C01A4E" w:rsidRDefault="004271D0" w:rsidP="004271D0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pStyle w:val="a3"/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Кандидатстването по мярка 321 става по реда и условията, определени в Наредба № 25 от 29 юли 2008 г. за условията и реда за предоставяне на безвъзмездна финансова помощ по мярка “Основни услуги за населението и икономиката в селските райони” от Програмата за развитие на селските райони 2007 - 2013 г., обн., ДВ, бр. 72 от 15 август 2008г., наричана по-надолу за краткост Наредбата.  </w:t>
      </w:r>
    </w:p>
    <w:p w:rsidR="004271D0" w:rsidRDefault="004271D0" w:rsidP="004271D0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  <w:r w:rsidRPr="00C01A4E">
        <w:rPr>
          <w:sz w:val="24"/>
          <w:szCs w:val="24"/>
          <w:lang w:val="bg-BG"/>
        </w:rPr>
        <w:t>Настоящите Указания допълват и уточняват информацията, включена в Приложение 4 „Заявление за подпомагане” в т.</w:t>
      </w:r>
      <w:r w:rsidRPr="007D4B93">
        <w:rPr>
          <w:sz w:val="24"/>
          <w:szCs w:val="24"/>
          <w:lang w:val="ru-RU"/>
        </w:rPr>
        <w:t xml:space="preserve"> </w:t>
      </w:r>
      <w:r w:rsidRPr="00C01A4E">
        <w:rPr>
          <w:sz w:val="24"/>
          <w:szCs w:val="24"/>
          <w:lang w:val="bg-BG"/>
        </w:rPr>
        <w:t>ч</w:t>
      </w:r>
      <w:r>
        <w:rPr>
          <w:sz w:val="24"/>
          <w:szCs w:val="24"/>
          <w:lang w:val="bg-BG"/>
        </w:rPr>
        <w:t>.</w:t>
      </w:r>
      <w:r w:rsidRPr="00C01A4E">
        <w:rPr>
          <w:sz w:val="24"/>
          <w:szCs w:val="24"/>
          <w:lang w:val="bg-BG"/>
        </w:rPr>
        <w:t xml:space="preserve"> придружаващите документи към него съгласно горепосочената Наредба. </w:t>
      </w:r>
    </w:p>
    <w:p w:rsidR="004271D0" w:rsidRDefault="004271D0" w:rsidP="004271D0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</w:p>
    <w:p w:rsidR="004271D0" w:rsidRDefault="004271D0" w:rsidP="004271D0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</w:p>
    <w:p w:rsidR="004271D0" w:rsidRDefault="004271D0" w:rsidP="004271D0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</w:p>
    <w:p w:rsidR="000F3C00" w:rsidRDefault="000F3C00" w:rsidP="004271D0">
      <w:pPr>
        <w:autoSpaceDE w:val="0"/>
        <w:autoSpaceDN w:val="0"/>
        <w:adjustRightInd w:val="0"/>
        <w:rPr>
          <w:b/>
          <w:sz w:val="24"/>
          <w:szCs w:val="24"/>
          <w:u w:val="single"/>
          <w:lang w:val="bg-BG"/>
        </w:rPr>
      </w:pPr>
    </w:p>
    <w:p w:rsidR="000F3C00" w:rsidRDefault="000F3C00" w:rsidP="004271D0">
      <w:pPr>
        <w:autoSpaceDE w:val="0"/>
        <w:autoSpaceDN w:val="0"/>
        <w:adjustRightInd w:val="0"/>
        <w:rPr>
          <w:b/>
          <w:sz w:val="24"/>
          <w:szCs w:val="24"/>
          <w:u w:val="single"/>
          <w:lang w:val="bg-BG"/>
        </w:rPr>
      </w:pPr>
    </w:p>
    <w:p w:rsidR="000F3C00" w:rsidRDefault="000F3C00" w:rsidP="004271D0">
      <w:pPr>
        <w:autoSpaceDE w:val="0"/>
        <w:autoSpaceDN w:val="0"/>
        <w:adjustRightInd w:val="0"/>
        <w:rPr>
          <w:b/>
          <w:sz w:val="24"/>
          <w:szCs w:val="24"/>
          <w:u w:val="single"/>
          <w:lang w:val="bg-BG"/>
        </w:rPr>
      </w:pPr>
    </w:p>
    <w:p w:rsidR="000F3C00" w:rsidRDefault="000F3C00" w:rsidP="004271D0">
      <w:pPr>
        <w:autoSpaceDE w:val="0"/>
        <w:autoSpaceDN w:val="0"/>
        <w:adjustRightInd w:val="0"/>
        <w:rPr>
          <w:b/>
          <w:sz w:val="24"/>
          <w:szCs w:val="24"/>
          <w:u w:val="single"/>
          <w:lang w:val="bg-BG"/>
        </w:rPr>
      </w:pPr>
    </w:p>
    <w:p w:rsidR="004271D0" w:rsidRPr="00C01A4E" w:rsidRDefault="004271D0" w:rsidP="004271D0">
      <w:pPr>
        <w:autoSpaceDE w:val="0"/>
        <w:autoSpaceDN w:val="0"/>
        <w:adjustRightInd w:val="0"/>
        <w:rPr>
          <w:sz w:val="24"/>
          <w:szCs w:val="24"/>
          <w:lang w:val="bg-BG"/>
        </w:rPr>
      </w:pPr>
      <w:r w:rsidRPr="00C01A4E">
        <w:rPr>
          <w:b/>
          <w:sz w:val="24"/>
          <w:szCs w:val="24"/>
          <w:u w:val="single"/>
          <w:lang w:val="bg-BG"/>
        </w:rPr>
        <w:t>ВАЖНО</w:t>
      </w:r>
    </w:p>
    <w:p w:rsidR="004271D0" w:rsidRPr="00C01A4E" w:rsidRDefault="004271D0" w:rsidP="004271D0">
      <w:pPr>
        <w:autoSpaceDE w:val="0"/>
        <w:autoSpaceDN w:val="0"/>
        <w:adjustRightInd w:val="0"/>
        <w:rPr>
          <w:sz w:val="24"/>
          <w:szCs w:val="24"/>
          <w:lang w:val="bg-BG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20"/>
      </w:tblGrid>
      <w:tr w:rsidR="004271D0" w:rsidRPr="00C01A4E" w:rsidTr="000802E2">
        <w:trPr>
          <w:trHeight w:val="1786"/>
        </w:trPr>
        <w:tc>
          <w:tcPr>
            <w:tcW w:w="8820" w:type="dxa"/>
          </w:tcPr>
          <w:p w:rsidR="004271D0" w:rsidRPr="00C01A4E" w:rsidRDefault="004271D0" w:rsidP="000802E2">
            <w:pPr>
              <w:jc w:val="both"/>
              <w:rPr>
                <w:b/>
                <w:sz w:val="24"/>
                <w:szCs w:val="24"/>
                <w:lang w:val="bg-BG"/>
              </w:rPr>
            </w:pPr>
            <w:r w:rsidRPr="00C01A4E">
              <w:rPr>
                <w:b/>
                <w:sz w:val="24"/>
                <w:szCs w:val="24"/>
                <w:lang w:val="bg-BG"/>
              </w:rPr>
              <w:t>►Преди да се пристъпи към попълване на Заявлението за подпомагане, се препоръчва Кандидатите  да прочетат внимателно и да се запознаят подробно с условията и изискванията на Наредба 25</w:t>
            </w:r>
            <w:r w:rsidRPr="00C01A4E" w:rsidDel="00633CD9">
              <w:rPr>
                <w:b/>
                <w:sz w:val="24"/>
                <w:szCs w:val="24"/>
                <w:lang w:val="bg-BG"/>
              </w:rPr>
              <w:t xml:space="preserve"> </w:t>
            </w:r>
            <w:r w:rsidRPr="00C01A4E">
              <w:rPr>
                <w:b/>
                <w:sz w:val="24"/>
                <w:szCs w:val="24"/>
                <w:lang w:val="bg-BG"/>
              </w:rPr>
              <w:t>от 29 юли 2008г., регламентираща реда и услови</w:t>
            </w:r>
            <w:r>
              <w:rPr>
                <w:b/>
                <w:sz w:val="24"/>
                <w:szCs w:val="24"/>
                <w:lang w:val="bg-BG"/>
              </w:rPr>
              <w:t>я</w:t>
            </w:r>
            <w:r w:rsidRPr="00C01A4E">
              <w:rPr>
                <w:b/>
                <w:sz w:val="24"/>
                <w:szCs w:val="24"/>
                <w:lang w:val="bg-BG"/>
              </w:rPr>
              <w:t>та за предоставяне на финансова помощ по мярка 321.</w:t>
            </w:r>
          </w:p>
          <w:p w:rsidR="004271D0" w:rsidRPr="000F3C00" w:rsidRDefault="004271D0" w:rsidP="000802E2">
            <w:pPr>
              <w:jc w:val="both"/>
              <w:rPr>
                <w:b/>
                <w:bCs/>
                <w:i/>
                <w:iCs/>
                <w:sz w:val="24"/>
                <w:szCs w:val="24"/>
                <w:lang w:val="bg-BG" w:eastAsia="bg-BG"/>
              </w:rPr>
            </w:pPr>
            <w:r w:rsidRPr="00C01A4E">
              <w:rPr>
                <w:b/>
                <w:sz w:val="24"/>
                <w:szCs w:val="24"/>
                <w:lang w:val="bg-BG"/>
              </w:rPr>
              <w:t>►</w:t>
            </w:r>
            <w:r w:rsidRPr="00C01A4E">
              <w:rPr>
                <w:color w:val="000000"/>
                <w:spacing w:val="2"/>
                <w:sz w:val="24"/>
                <w:szCs w:val="24"/>
                <w:lang w:val="bg-BG"/>
              </w:rPr>
              <w:t xml:space="preserve"> </w:t>
            </w:r>
            <w:r>
              <w:rPr>
                <w:color w:val="000000"/>
                <w:spacing w:val="2"/>
                <w:sz w:val="24"/>
                <w:szCs w:val="24"/>
                <w:lang w:val="bg-BG"/>
              </w:rPr>
              <w:t>В</w:t>
            </w:r>
            <w:r w:rsidRPr="008D625D">
              <w:rPr>
                <w:color w:val="000000"/>
                <w:spacing w:val="2"/>
                <w:sz w:val="24"/>
                <w:szCs w:val="24"/>
                <w:lang w:val="bg-BG"/>
              </w:rPr>
              <w:t xml:space="preserve">ъпроси по настоящата </w:t>
            </w:r>
            <w:r w:rsidRPr="008D625D">
              <w:rPr>
                <w:color w:val="000000"/>
                <w:spacing w:val="-1"/>
                <w:sz w:val="24"/>
                <w:szCs w:val="24"/>
                <w:lang w:val="bg-BG"/>
              </w:rPr>
              <w:t xml:space="preserve">мярка, включително въпроси </w:t>
            </w:r>
            <w:r>
              <w:rPr>
                <w:color w:val="000000"/>
                <w:spacing w:val="-1"/>
                <w:sz w:val="24"/>
                <w:szCs w:val="24"/>
                <w:lang w:val="bg-BG"/>
              </w:rPr>
              <w:t>относно</w:t>
            </w:r>
            <w:r w:rsidRPr="008D625D">
              <w:rPr>
                <w:color w:val="000000"/>
                <w:spacing w:val="-1"/>
                <w:sz w:val="24"/>
                <w:szCs w:val="24"/>
                <w:lang w:val="bg-BG"/>
              </w:rPr>
              <w:t xml:space="preserve"> </w:t>
            </w:r>
            <w:r w:rsidRPr="008D625D">
              <w:rPr>
                <w:sz w:val="24"/>
                <w:szCs w:val="24"/>
                <w:lang w:val="bg-BG"/>
              </w:rPr>
              <w:t>попълването, окомплектоването и представянето на заявлението за подпомагане</w:t>
            </w:r>
            <w:r w:rsidRPr="008D625D">
              <w:rPr>
                <w:color w:val="000000"/>
                <w:spacing w:val="2"/>
                <w:sz w:val="24"/>
                <w:szCs w:val="24"/>
                <w:lang w:val="bg-BG"/>
              </w:rPr>
              <w:t xml:space="preserve"> се</w:t>
            </w:r>
            <w:r w:rsidR="000F3C00">
              <w:rPr>
                <w:color w:val="000000"/>
                <w:spacing w:val="2"/>
                <w:sz w:val="24"/>
                <w:szCs w:val="24"/>
                <w:lang w:val="bg-BG"/>
              </w:rPr>
              <w:t xml:space="preserve"> задават в офисите на МИГ,,Преспа’’-Баните,Лъки и Чепеларе,както и на електронната страница на МИГ-www.migprespa.bg</w:t>
            </w:r>
          </w:p>
        </w:tc>
      </w:tr>
    </w:tbl>
    <w:p w:rsidR="004271D0" w:rsidRPr="004271D0" w:rsidRDefault="004271D0" w:rsidP="004271D0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</w:p>
    <w:p w:rsidR="004271D0" w:rsidRDefault="004271D0" w:rsidP="004271D0">
      <w:pPr>
        <w:autoSpaceDE w:val="0"/>
        <w:autoSpaceDN w:val="0"/>
        <w:adjustRightInd w:val="0"/>
        <w:rPr>
          <w:sz w:val="24"/>
          <w:szCs w:val="24"/>
          <w:lang w:val="bg-BG"/>
        </w:rPr>
      </w:pPr>
      <w:r>
        <w:rPr>
          <w:b/>
          <w:sz w:val="24"/>
          <w:szCs w:val="24"/>
          <w:u w:val="single"/>
          <w:lang w:val="bg-BG"/>
        </w:rPr>
        <w:t xml:space="preserve">МОЛЯ ОБЪРНЕТЕ ВНИМАНИЕ ! </w:t>
      </w:r>
    </w:p>
    <w:p w:rsidR="004271D0" w:rsidRPr="0013545E" w:rsidRDefault="004271D0" w:rsidP="004271D0">
      <w:pPr>
        <w:autoSpaceDE w:val="0"/>
        <w:autoSpaceDN w:val="0"/>
        <w:adjustRightInd w:val="0"/>
        <w:rPr>
          <w:b/>
          <w:sz w:val="24"/>
          <w:szCs w:val="24"/>
          <w:lang w:val="bg-BG"/>
        </w:rPr>
      </w:pPr>
      <w:r w:rsidRPr="0013545E">
        <w:rPr>
          <w:b/>
          <w:sz w:val="24"/>
          <w:szCs w:val="24"/>
          <w:lang w:val="bg-BG"/>
        </w:rPr>
        <w:t>Да се прави разлика между критериите за допустимост и критериите за оценка на проектите в Наредбата</w:t>
      </w:r>
      <w:r>
        <w:rPr>
          <w:b/>
          <w:sz w:val="24"/>
          <w:szCs w:val="24"/>
          <w:lang w:val="bg-BG"/>
        </w:rPr>
        <w:t>.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20"/>
      </w:tblGrid>
      <w:tr w:rsidR="004271D0" w:rsidTr="000802E2">
        <w:trPr>
          <w:trHeight w:val="1786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D0" w:rsidRDefault="004271D0" w:rsidP="000802E2">
            <w:pPr>
              <w:jc w:val="both"/>
              <w:rPr>
                <w:b/>
                <w:sz w:val="24"/>
                <w:szCs w:val="24"/>
                <w:lang w:val="bg-BG"/>
              </w:rPr>
            </w:pPr>
            <w:r>
              <w:rPr>
                <w:b/>
                <w:sz w:val="24"/>
                <w:szCs w:val="24"/>
                <w:lang w:val="bg-BG"/>
              </w:rPr>
              <w:t>►КРИТЕРИИТЕ ЗА ДОПУСТИМОСТ са свързани със съответствието на проекта с:</w:t>
            </w:r>
          </w:p>
          <w:p w:rsidR="004271D0" w:rsidRDefault="004271D0" w:rsidP="004271D0">
            <w:pPr>
              <w:numPr>
                <w:ilvl w:val="0"/>
                <w:numId w:val="1"/>
              </w:numPr>
              <w:jc w:val="both"/>
              <w:rPr>
                <w:b/>
                <w:sz w:val="24"/>
                <w:szCs w:val="24"/>
                <w:lang w:val="bg-BG"/>
              </w:rPr>
            </w:pPr>
            <w:r>
              <w:rPr>
                <w:b/>
                <w:sz w:val="24"/>
                <w:szCs w:val="24"/>
                <w:lang w:val="bg-BG"/>
              </w:rPr>
              <w:t>Целите и приоритетите на ПРСР и конкретната мярка;</w:t>
            </w:r>
          </w:p>
          <w:p w:rsidR="004271D0" w:rsidRDefault="004271D0" w:rsidP="004271D0">
            <w:pPr>
              <w:numPr>
                <w:ilvl w:val="0"/>
                <w:numId w:val="1"/>
              </w:numPr>
              <w:jc w:val="both"/>
              <w:rPr>
                <w:b/>
                <w:sz w:val="24"/>
                <w:szCs w:val="24"/>
                <w:lang w:val="bg-BG"/>
              </w:rPr>
            </w:pPr>
            <w:r>
              <w:rPr>
                <w:b/>
                <w:sz w:val="24"/>
                <w:szCs w:val="24"/>
                <w:lang w:val="bg-BG"/>
              </w:rPr>
              <w:t>Изискванията към проекта;</w:t>
            </w:r>
          </w:p>
          <w:p w:rsidR="004271D0" w:rsidRDefault="004271D0" w:rsidP="004271D0">
            <w:pPr>
              <w:numPr>
                <w:ilvl w:val="0"/>
                <w:numId w:val="1"/>
              </w:numPr>
              <w:jc w:val="both"/>
              <w:rPr>
                <w:b/>
                <w:sz w:val="24"/>
                <w:szCs w:val="24"/>
                <w:lang w:val="bg-BG"/>
              </w:rPr>
            </w:pPr>
            <w:r>
              <w:rPr>
                <w:b/>
                <w:sz w:val="24"/>
                <w:szCs w:val="24"/>
                <w:lang w:val="bg-BG"/>
              </w:rPr>
              <w:t>Изискванията към кандидата за подпомагане;</w:t>
            </w:r>
          </w:p>
          <w:p w:rsidR="004271D0" w:rsidRDefault="004271D0" w:rsidP="004271D0">
            <w:pPr>
              <w:numPr>
                <w:ilvl w:val="0"/>
                <w:numId w:val="1"/>
              </w:numPr>
              <w:jc w:val="both"/>
              <w:rPr>
                <w:b/>
                <w:sz w:val="24"/>
                <w:szCs w:val="24"/>
                <w:lang w:val="bg-BG"/>
              </w:rPr>
            </w:pPr>
            <w:r>
              <w:rPr>
                <w:b/>
                <w:sz w:val="24"/>
                <w:szCs w:val="24"/>
                <w:lang w:val="bg-BG"/>
              </w:rPr>
              <w:t>Финансовите условия на Наредбата.</w:t>
            </w:r>
          </w:p>
          <w:p w:rsidR="004271D0" w:rsidRDefault="004271D0" w:rsidP="000802E2">
            <w:pPr>
              <w:jc w:val="both"/>
              <w:rPr>
                <w:b/>
                <w:sz w:val="24"/>
                <w:szCs w:val="24"/>
                <w:lang w:val="bg-BG"/>
              </w:rPr>
            </w:pPr>
            <w:r>
              <w:rPr>
                <w:b/>
                <w:sz w:val="24"/>
                <w:szCs w:val="24"/>
                <w:lang w:val="bg-BG"/>
              </w:rPr>
              <w:t>Условията за допустимост определят качеството на проекта и отговаря ли на посочените изисквания.</w:t>
            </w:r>
          </w:p>
          <w:p w:rsidR="004271D0" w:rsidRDefault="004271D0" w:rsidP="000802E2">
            <w:pPr>
              <w:jc w:val="both"/>
              <w:rPr>
                <w:b/>
                <w:sz w:val="24"/>
                <w:szCs w:val="24"/>
                <w:lang w:val="bg-BG"/>
              </w:rPr>
            </w:pPr>
            <w:r>
              <w:rPr>
                <w:b/>
                <w:sz w:val="24"/>
                <w:szCs w:val="24"/>
                <w:lang w:val="bg-BG"/>
              </w:rPr>
              <w:t xml:space="preserve">►КРИТЕРИИТЕ ЗА ОЦЕНКА, така както са дадени в Приложението към Наредбата се прилагат за класиране в низходящ ред на проектите съобразно броя получени точки. </w:t>
            </w:r>
          </w:p>
          <w:p w:rsidR="004271D0" w:rsidRDefault="004271D0" w:rsidP="000802E2">
            <w:pPr>
              <w:jc w:val="both"/>
              <w:rPr>
                <w:b/>
                <w:sz w:val="24"/>
                <w:szCs w:val="24"/>
                <w:lang w:val="bg-BG"/>
              </w:rPr>
            </w:pPr>
            <w:r>
              <w:rPr>
                <w:b/>
                <w:sz w:val="24"/>
                <w:szCs w:val="24"/>
                <w:lang w:val="bg-BG"/>
              </w:rPr>
              <w:t xml:space="preserve">В условията на </w:t>
            </w:r>
            <w:r w:rsidRPr="0013545E">
              <w:rPr>
                <w:b/>
                <w:i/>
                <w:sz w:val="24"/>
                <w:szCs w:val="24"/>
                <w:lang w:val="bg-BG"/>
              </w:rPr>
              <w:t>наличен бюджет по мярката</w:t>
            </w:r>
            <w:r>
              <w:rPr>
                <w:b/>
                <w:sz w:val="24"/>
                <w:szCs w:val="24"/>
                <w:lang w:val="bg-BG"/>
              </w:rPr>
              <w:t xml:space="preserve"> всеки кандидат, чиито проект отговаря на критериите за допустимост ще бъде поканен за сключване на договор за отпускане на финансова помощ не</w:t>
            </w:r>
            <w:r w:rsidR="000F3C00">
              <w:rPr>
                <w:b/>
                <w:sz w:val="24"/>
                <w:szCs w:val="24"/>
                <w:lang w:val="bg-BG"/>
              </w:rPr>
              <w:t>зависимо</w:t>
            </w:r>
            <w:r>
              <w:rPr>
                <w:b/>
                <w:sz w:val="24"/>
                <w:szCs w:val="24"/>
                <w:lang w:val="bg-BG"/>
              </w:rPr>
              <w:t xml:space="preserve"> от броя точки, с които е класиран проекта. </w:t>
            </w:r>
          </w:p>
          <w:p w:rsidR="004271D0" w:rsidRDefault="004271D0" w:rsidP="000802E2">
            <w:pPr>
              <w:jc w:val="both"/>
              <w:rPr>
                <w:b/>
                <w:bCs/>
                <w:i/>
                <w:iCs/>
                <w:sz w:val="24"/>
                <w:szCs w:val="24"/>
                <w:lang w:val="bg-BG" w:eastAsia="bg-BG"/>
              </w:rPr>
            </w:pPr>
            <w:r>
              <w:rPr>
                <w:b/>
                <w:sz w:val="24"/>
                <w:szCs w:val="24"/>
                <w:lang w:val="bg-BG"/>
              </w:rPr>
              <w:t xml:space="preserve">В условията на </w:t>
            </w:r>
            <w:r w:rsidRPr="005E149B">
              <w:rPr>
                <w:b/>
                <w:i/>
                <w:sz w:val="24"/>
                <w:szCs w:val="24"/>
                <w:lang w:val="bg-BG"/>
              </w:rPr>
              <w:t>ограничен бюджет</w:t>
            </w:r>
            <w:r>
              <w:rPr>
                <w:b/>
                <w:sz w:val="24"/>
                <w:szCs w:val="24"/>
                <w:lang w:val="bg-BG"/>
              </w:rPr>
              <w:t>, за сключване на договор за отпускане на финансова помощ ще бъдат поканени първо кандидатите</w:t>
            </w:r>
            <w:r w:rsidR="000F3C00">
              <w:rPr>
                <w:b/>
                <w:sz w:val="24"/>
                <w:szCs w:val="24"/>
                <w:lang w:val="bg-BG"/>
              </w:rPr>
              <w:t>,</w:t>
            </w:r>
            <w:r>
              <w:rPr>
                <w:b/>
                <w:sz w:val="24"/>
                <w:szCs w:val="24"/>
                <w:lang w:val="bg-BG"/>
              </w:rPr>
              <w:t xml:space="preserve"> чиито проекти са събрали максимален брой точки и така ще се сключват договори с кандидати до договориране на бюджета по мярката. </w:t>
            </w:r>
          </w:p>
        </w:tc>
      </w:tr>
    </w:tbl>
    <w:p w:rsidR="000F3C00" w:rsidRDefault="000F3C00" w:rsidP="004271D0">
      <w:pPr>
        <w:shd w:val="clear" w:color="auto" w:fill="FFFFFF"/>
        <w:spacing w:before="238" w:line="310" w:lineRule="exact"/>
        <w:ind w:left="50"/>
        <w:rPr>
          <w:b/>
          <w:sz w:val="24"/>
          <w:szCs w:val="24"/>
          <w:lang w:val="bg-BG"/>
        </w:rPr>
      </w:pPr>
    </w:p>
    <w:p w:rsidR="000F3C00" w:rsidRDefault="000F3C00" w:rsidP="004271D0">
      <w:pPr>
        <w:shd w:val="clear" w:color="auto" w:fill="FFFFFF"/>
        <w:spacing w:before="238" w:line="310" w:lineRule="exact"/>
        <w:ind w:left="50"/>
        <w:rPr>
          <w:b/>
          <w:sz w:val="24"/>
          <w:szCs w:val="24"/>
          <w:lang w:val="bg-BG"/>
        </w:rPr>
      </w:pPr>
    </w:p>
    <w:p w:rsidR="000F3C00" w:rsidRDefault="000F3C00" w:rsidP="004271D0">
      <w:pPr>
        <w:shd w:val="clear" w:color="auto" w:fill="FFFFFF"/>
        <w:spacing w:before="238" w:line="310" w:lineRule="exact"/>
        <w:ind w:left="50"/>
        <w:rPr>
          <w:b/>
          <w:sz w:val="24"/>
          <w:szCs w:val="24"/>
          <w:lang w:val="bg-BG"/>
        </w:rPr>
      </w:pPr>
    </w:p>
    <w:p w:rsidR="000F3C00" w:rsidRDefault="000F3C00" w:rsidP="004271D0">
      <w:pPr>
        <w:shd w:val="clear" w:color="auto" w:fill="FFFFFF"/>
        <w:spacing w:before="238" w:line="310" w:lineRule="exact"/>
        <w:ind w:left="50"/>
        <w:rPr>
          <w:b/>
          <w:sz w:val="24"/>
          <w:szCs w:val="24"/>
          <w:lang w:val="bg-BG"/>
        </w:rPr>
      </w:pPr>
    </w:p>
    <w:p w:rsidR="004271D0" w:rsidRPr="00C01A4E" w:rsidRDefault="004271D0" w:rsidP="004271D0">
      <w:pPr>
        <w:shd w:val="clear" w:color="auto" w:fill="FFFFFF"/>
        <w:spacing w:before="238" w:line="310" w:lineRule="exact"/>
        <w:ind w:left="50"/>
        <w:rPr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lastRenderedPageBreak/>
        <w:t>УКАЗАНИЯ ЗА ПОПЪЛВАНЕ  НА ЗАЯВЛЕНИЕТО ЗА ПОДПОМАГАНЕ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b/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b/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>ПОПЪЛВАНЕ НА ЗАЯВЛЕНИЕТО</w:t>
      </w:r>
    </w:p>
    <w:p w:rsidR="004271D0" w:rsidRPr="00C01A4E" w:rsidRDefault="004271D0" w:rsidP="004271D0">
      <w:pPr>
        <w:jc w:val="both"/>
        <w:rPr>
          <w:b/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Заявлението за подпомагане (</w:t>
      </w:r>
      <w:r w:rsidRPr="00C01A4E">
        <w:rPr>
          <w:b/>
          <w:i/>
          <w:sz w:val="24"/>
          <w:szCs w:val="24"/>
          <w:lang w:val="bg-BG"/>
        </w:rPr>
        <w:t>ПРИЛОЖЕНИЕ 4</w:t>
      </w:r>
      <w:r w:rsidRPr="00C01A4E">
        <w:rPr>
          <w:sz w:val="24"/>
          <w:szCs w:val="24"/>
          <w:lang w:val="bg-BG"/>
        </w:rPr>
        <w:t xml:space="preserve"> </w:t>
      </w:r>
      <w:r w:rsidRPr="00C01A4E">
        <w:rPr>
          <w:i/>
          <w:sz w:val="24"/>
          <w:szCs w:val="24"/>
          <w:lang w:val="bg-BG"/>
        </w:rPr>
        <w:t>от Наредбата</w:t>
      </w:r>
      <w:r w:rsidRPr="00C01A4E">
        <w:rPr>
          <w:sz w:val="24"/>
          <w:szCs w:val="24"/>
          <w:lang w:val="bg-BG"/>
        </w:rPr>
        <w:t xml:space="preserve">), наричано от тук нататък Заявлението, се състои от заглавна страница, в която се представя  обща </w:t>
      </w:r>
      <w:r w:rsidRPr="00C01A4E">
        <w:rPr>
          <w:b/>
          <w:sz w:val="24"/>
          <w:szCs w:val="24"/>
          <w:lang w:val="bg-BG"/>
        </w:rPr>
        <w:t>ИНФОРМАЦИЯ ЗА ПРЕДЛОЖЕНИЕТО</w:t>
      </w:r>
      <w:r w:rsidRPr="00C01A4E">
        <w:rPr>
          <w:sz w:val="24"/>
          <w:szCs w:val="24"/>
          <w:lang w:val="bg-BG"/>
        </w:rPr>
        <w:t xml:space="preserve"> и три основни раздела: </w:t>
      </w:r>
    </w:p>
    <w:p w:rsidR="004271D0" w:rsidRPr="00C01A4E" w:rsidRDefault="004271D0" w:rsidP="004271D0">
      <w:pPr>
        <w:jc w:val="both"/>
        <w:rPr>
          <w:b/>
          <w:sz w:val="24"/>
          <w:szCs w:val="24"/>
          <w:lang w:val="bg-BG"/>
        </w:rPr>
      </w:pPr>
    </w:p>
    <w:p w:rsidR="004271D0" w:rsidRPr="00C01A4E" w:rsidRDefault="004271D0" w:rsidP="004271D0">
      <w:pPr>
        <w:spacing w:line="360" w:lineRule="auto"/>
        <w:jc w:val="both"/>
        <w:rPr>
          <w:b/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>I. ДАННИ ЗА КАНДИДАТА</w:t>
      </w:r>
    </w:p>
    <w:p w:rsidR="004271D0" w:rsidRPr="00C01A4E" w:rsidRDefault="004271D0" w:rsidP="004271D0">
      <w:pPr>
        <w:spacing w:line="360" w:lineRule="auto"/>
        <w:jc w:val="both"/>
        <w:rPr>
          <w:b/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>II.ОПИСАНИЕ НА ОПЕРАТИВНИЯ КАПАЦИТЕТ НА КАНДИДАТА</w:t>
      </w:r>
    </w:p>
    <w:p w:rsidR="004271D0" w:rsidRPr="00C01A4E" w:rsidRDefault="004271D0" w:rsidP="004271D0">
      <w:pPr>
        <w:spacing w:line="360" w:lineRule="auto"/>
        <w:jc w:val="both"/>
        <w:rPr>
          <w:b/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>III.ОПИСАНИЕ НА ПРОЕКТНОТО ПРЕДЛОЖЕНИЕ</w:t>
      </w:r>
    </w:p>
    <w:p w:rsidR="004271D0" w:rsidRPr="00C01A4E" w:rsidRDefault="004271D0" w:rsidP="004271D0">
      <w:pPr>
        <w:spacing w:line="360" w:lineRule="auto"/>
        <w:jc w:val="both"/>
        <w:rPr>
          <w:b/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>ДЕКЛАРАЦИИ И ФОРМУЛЯР ЗА НАБЛЮДЕНИЕ</w:t>
      </w:r>
    </w:p>
    <w:p w:rsidR="004271D0" w:rsidRPr="00C01A4E" w:rsidRDefault="004271D0" w:rsidP="004271D0">
      <w:pPr>
        <w:shd w:val="clear" w:color="auto" w:fill="FFFFFF"/>
        <w:spacing w:before="238" w:line="310" w:lineRule="exact"/>
        <w:ind w:left="50"/>
        <w:rPr>
          <w:b/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u w:val="single"/>
          <w:lang w:val="bg-BG"/>
        </w:rPr>
      </w:pPr>
      <w:r w:rsidRPr="00C01A4E">
        <w:rPr>
          <w:sz w:val="24"/>
          <w:szCs w:val="24"/>
          <w:u w:val="single"/>
          <w:lang w:val="bg-BG"/>
        </w:rPr>
        <w:t xml:space="preserve">ЗАГЛАВНА СТРАНИЦА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Полетата в заглавната страница на Заявлението, обозначени като: “Идентификационен номер”, “Дата/час/минута” и </w:t>
      </w:r>
      <w:r w:rsidRPr="006800B7">
        <w:rPr>
          <w:sz w:val="24"/>
          <w:szCs w:val="24"/>
          <w:lang w:val="bg-BG"/>
        </w:rPr>
        <w:t xml:space="preserve">“Печат </w:t>
      </w:r>
      <w:r w:rsidR="006800B7" w:rsidRPr="006800B7">
        <w:rPr>
          <w:sz w:val="24"/>
          <w:szCs w:val="24"/>
          <w:lang w:val="bg-BG"/>
        </w:rPr>
        <w:t>МИГ „Преспа</w:t>
      </w:r>
      <w:r w:rsidRPr="006800B7">
        <w:rPr>
          <w:sz w:val="24"/>
          <w:szCs w:val="24"/>
          <w:lang w:val="bg-BG"/>
        </w:rPr>
        <w:t>”</w:t>
      </w:r>
      <w:r w:rsidRPr="00C01A4E">
        <w:rPr>
          <w:sz w:val="24"/>
          <w:szCs w:val="24"/>
          <w:lang w:val="bg-BG"/>
        </w:rPr>
        <w:t xml:space="preserve"> </w:t>
      </w:r>
      <w:r w:rsidRPr="00C01A4E">
        <w:rPr>
          <w:b/>
          <w:sz w:val="24"/>
          <w:szCs w:val="24"/>
          <w:lang w:val="bg-BG"/>
        </w:rPr>
        <w:t>не се попълват от кандидата</w:t>
      </w:r>
      <w:r w:rsidRPr="00C01A4E">
        <w:rPr>
          <w:sz w:val="24"/>
          <w:szCs w:val="24"/>
          <w:lang w:val="bg-BG"/>
        </w:rPr>
        <w:t xml:space="preserve">. Информацията в тях е за служебно ползване и </w:t>
      </w:r>
      <w:r w:rsidRPr="006800B7">
        <w:rPr>
          <w:sz w:val="24"/>
          <w:szCs w:val="24"/>
          <w:lang w:val="bg-BG"/>
        </w:rPr>
        <w:t xml:space="preserve">се попълва от експерта </w:t>
      </w:r>
      <w:r w:rsidR="000F3C00" w:rsidRPr="006800B7">
        <w:rPr>
          <w:sz w:val="24"/>
          <w:szCs w:val="24"/>
          <w:lang w:val="bg-BG"/>
        </w:rPr>
        <w:t>към МИГ,,Преспа’’</w:t>
      </w:r>
      <w:r w:rsidRPr="006800B7">
        <w:rPr>
          <w:i/>
          <w:sz w:val="24"/>
          <w:szCs w:val="24"/>
          <w:lang w:val="bg-BG"/>
        </w:rPr>
        <w:t xml:space="preserve">, </w:t>
      </w:r>
      <w:r w:rsidRPr="006800B7">
        <w:rPr>
          <w:sz w:val="24"/>
          <w:szCs w:val="24"/>
          <w:lang w:val="bg-BG"/>
        </w:rPr>
        <w:t>който приема заявлението за подпомагане.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b/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В частта от заявлението, озаглавена </w:t>
      </w:r>
      <w:r w:rsidRPr="00C01A4E">
        <w:rPr>
          <w:b/>
          <w:sz w:val="24"/>
          <w:szCs w:val="24"/>
          <w:lang w:val="bg-BG"/>
        </w:rPr>
        <w:t xml:space="preserve">ИНФОРМАЦИЯ ЗА ПРЕДЛОЖЕНИЕТО </w:t>
      </w:r>
      <w:r w:rsidRPr="00C01A4E">
        <w:rPr>
          <w:sz w:val="24"/>
          <w:szCs w:val="24"/>
          <w:lang w:val="bg-BG"/>
        </w:rPr>
        <w:t>се посочват следните данни и информация: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 </w:t>
      </w:r>
    </w:p>
    <w:p w:rsidR="004271D0" w:rsidRPr="00C01A4E" w:rsidRDefault="004271D0" w:rsidP="004271D0">
      <w:pPr>
        <w:numPr>
          <w:ilvl w:val="0"/>
          <w:numId w:val="2"/>
        </w:numPr>
        <w:ind w:left="0" w:firstLine="360"/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В полето “Наименование на кандидата” се </w:t>
      </w:r>
      <w:r>
        <w:rPr>
          <w:sz w:val="24"/>
          <w:szCs w:val="24"/>
          <w:lang w:val="bg-BG"/>
        </w:rPr>
        <w:t>изписва</w:t>
      </w:r>
      <w:r w:rsidRPr="00C01A4E">
        <w:rPr>
          <w:sz w:val="24"/>
          <w:szCs w:val="24"/>
          <w:lang w:val="bg-BG"/>
        </w:rPr>
        <w:t xml:space="preserve"> пълното наименование на организацията, която кандидатства за </w:t>
      </w:r>
      <w:r w:rsidRPr="00C01A4E">
        <w:rPr>
          <w:bCs/>
          <w:color w:val="000000"/>
          <w:sz w:val="24"/>
          <w:szCs w:val="24"/>
          <w:lang w:val="bg-BG"/>
        </w:rPr>
        <w:t>предоставяне на безвъзмездна финансова помощ и</w:t>
      </w:r>
      <w:r w:rsidRPr="00C01A4E">
        <w:rPr>
          <w:b/>
          <w:bCs/>
          <w:color w:val="000000"/>
          <w:sz w:val="24"/>
          <w:szCs w:val="24"/>
          <w:lang w:val="bg-BG"/>
        </w:rPr>
        <w:t xml:space="preserve"> която ще е пряко отговорна за </w:t>
      </w:r>
      <w:r w:rsidRPr="00C01A4E">
        <w:rPr>
          <w:sz w:val="24"/>
          <w:szCs w:val="24"/>
          <w:lang w:val="bg-BG"/>
        </w:rPr>
        <w:t>изпълнение на предвидените по проекта дейности;</w:t>
      </w:r>
    </w:p>
    <w:p w:rsidR="004271D0" w:rsidRPr="00C01A4E" w:rsidRDefault="004271D0" w:rsidP="004271D0">
      <w:pPr>
        <w:numPr>
          <w:ilvl w:val="0"/>
          <w:numId w:val="2"/>
        </w:numPr>
        <w:ind w:left="0" w:firstLine="360"/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В полето “Община и ЕКАТТЕ на населеното/ите място/места, където ще се реализират дейности на проекта”, се изписват </w:t>
      </w:r>
    </w:p>
    <w:p w:rsidR="004271D0" w:rsidRPr="00C01A4E" w:rsidRDefault="004271D0" w:rsidP="004271D0">
      <w:pPr>
        <w:numPr>
          <w:ilvl w:val="0"/>
          <w:numId w:val="3"/>
        </w:num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Наименованието на общината, на </w:t>
      </w:r>
      <w:r>
        <w:rPr>
          <w:sz w:val="24"/>
          <w:szCs w:val="24"/>
          <w:lang w:val="bg-BG"/>
        </w:rPr>
        <w:t xml:space="preserve">чиято </w:t>
      </w:r>
      <w:r w:rsidRPr="00C01A4E">
        <w:rPr>
          <w:sz w:val="24"/>
          <w:szCs w:val="24"/>
          <w:lang w:val="bg-BG"/>
        </w:rPr>
        <w:t>територия ще се реализира проекта;</w:t>
      </w:r>
    </w:p>
    <w:p w:rsidR="004271D0" w:rsidRPr="00C01A4E" w:rsidRDefault="004271D0" w:rsidP="004271D0">
      <w:pPr>
        <w:numPr>
          <w:ilvl w:val="0"/>
          <w:numId w:val="3"/>
        </w:numPr>
        <w:jc w:val="both"/>
        <w:rPr>
          <w:sz w:val="24"/>
          <w:szCs w:val="24"/>
          <w:lang w:val="bg-BG"/>
        </w:rPr>
      </w:pPr>
      <w:r w:rsidRPr="00104BF2">
        <w:rPr>
          <w:sz w:val="24"/>
          <w:szCs w:val="24"/>
          <w:lang w:val="bg-BG"/>
        </w:rPr>
        <w:t>Номера/номерата по ЕКАТТЕ (единния класификатор на административно-териториалните и териториалните единици)</w:t>
      </w:r>
      <w:r w:rsidRPr="00C01A4E">
        <w:rPr>
          <w:sz w:val="24"/>
          <w:szCs w:val="24"/>
          <w:lang w:val="bg-BG"/>
        </w:rPr>
        <w:t xml:space="preserve"> на населеното/ите място/места, където ще се реализира проекта. Информацията за ЕКАТТЕ на населените места може да бъде получен</w:t>
      </w:r>
      <w:r>
        <w:rPr>
          <w:sz w:val="24"/>
          <w:szCs w:val="24"/>
          <w:lang w:val="bg-BG"/>
        </w:rPr>
        <w:t>а</w:t>
      </w:r>
      <w:r w:rsidRPr="00C01A4E">
        <w:rPr>
          <w:sz w:val="24"/>
          <w:szCs w:val="24"/>
          <w:lang w:val="bg-BG"/>
        </w:rPr>
        <w:t xml:space="preserve"> от Националния статистически институт или неговите подразделения</w:t>
      </w:r>
      <w:r w:rsidRPr="00104BF2">
        <w:rPr>
          <w:sz w:val="24"/>
          <w:szCs w:val="24"/>
          <w:lang w:val="bg-BG"/>
        </w:rPr>
        <w:t xml:space="preserve">, </w:t>
      </w:r>
      <w:r>
        <w:rPr>
          <w:sz w:val="24"/>
          <w:szCs w:val="24"/>
          <w:lang w:val="bg-BG"/>
        </w:rPr>
        <w:t>или</w:t>
      </w:r>
      <w:r w:rsidRPr="00104BF2">
        <w:rPr>
          <w:sz w:val="24"/>
          <w:szCs w:val="24"/>
          <w:lang w:val="bg-BG"/>
        </w:rPr>
        <w:t xml:space="preserve"> на интернет страницата на института </w:t>
      </w:r>
      <w:hyperlink r:id="rId7" w:history="1">
        <w:r w:rsidRPr="00104BF2">
          <w:rPr>
            <w:rStyle w:val="a7"/>
            <w:sz w:val="24"/>
            <w:szCs w:val="24"/>
            <w:lang w:val="bg-BG"/>
          </w:rPr>
          <w:t>www.nsi.bg/класификации</w:t>
        </w:r>
      </w:hyperlink>
      <w:r w:rsidRPr="00104BF2">
        <w:rPr>
          <w:sz w:val="24"/>
          <w:szCs w:val="24"/>
          <w:lang w:val="bg-BG"/>
        </w:rPr>
        <w:t xml:space="preserve"> и номенклатури/ЕКАТТЕ</w:t>
      </w:r>
      <w:r w:rsidRPr="00C01A4E">
        <w:rPr>
          <w:sz w:val="24"/>
          <w:szCs w:val="24"/>
          <w:lang w:val="bg-BG"/>
        </w:rPr>
        <w:t xml:space="preserve">. </w:t>
      </w:r>
    </w:p>
    <w:p w:rsidR="004271D0" w:rsidRPr="00C01A4E" w:rsidRDefault="004271D0" w:rsidP="004271D0">
      <w:pPr>
        <w:numPr>
          <w:ilvl w:val="0"/>
          <w:numId w:val="3"/>
        </w:num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в полето “Наименование на проект”  се посочва </w:t>
      </w:r>
      <w:r>
        <w:rPr>
          <w:sz w:val="24"/>
          <w:szCs w:val="24"/>
          <w:lang w:val="bg-BG"/>
        </w:rPr>
        <w:t>наименованието на проекта</w:t>
      </w:r>
      <w:r w:rsidRPr="00C01A4E">
        <w:rPr>
          <w:sz w:val="24"/>
          <w:szCs w:val="24"/>
          <w:lang w:val="bg-BG"/>
        </w:rPr>
        <w:t>, което   трябва да бъде кратко и  точно.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u w:val="single"/>
          <w:lang w:val="bg-BG"/>
        </w:rPr>
      </w:pPr>
      <w:r w:rsidRPr="00C01A4E">
        <w:rPr>
          <w:sz w:val="24"/>
          <w:szCs w:val="24"/>
          <w:u w:val="single"/>
          <w:lang w:val="bg-BG"/>
        </w:rPr>
        <w:t xml:space="preserve">Раздел І: </w:t>
      </w:r>
      <w:r w:rsidRPr="00C01A4E">
        <w:rPr>
          <w:b/>
          <w:sz w:val="24"/>
          <w:szCs w:val="24"/>
          <w:u w:val="single"/>
          <w:lang w:val="bg-BG"/>
        </w:rPr>
        <w:t>ДАННИ ЗА КАНДИДАТА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В този раздел се представят основни данни и информация за кандидата (име на кандидата, юридически статут, регистрация, вписвания и др.), данни за обслужва</w:t>
      </w:r>
      <w:r>
        <w:rPr>
          <w:sz w:val="24"/>
          <w:szCs w:val="24"/>
          <w:lang w:val="bg-BG"/>
        </w:rPr>
        <w:t>щ</w:t>
      </w:r>
      <w:r w:rsidRPr="00C01A4E">
        <w:rPr>
          <w:sz w:val="24"/>
          <w:szCs w:val="24"/>
          <w:lang w:val="bg-BG"/>
        </w:rPr>
        <w:t>ата банка, данни за упълномощено лице, в случай че документите не се подават лично от лицето, представ</w:t>
      </w:r>
      <w:r>
        <w:rPr>
          <w:sz w:val="24"/>
          <w:szCs w:val="24"/>
          <w:lang w:val="bg-BG"/>
        </w:rPr>
        <w:t>л</w:t>
      </w:r>
      <w:r w:rsidRPr="00C01A4E">
        <w:rPr>
          <w:sz w:val="24"/>
          <w:szCs w:val="24"/>
          <w:lang w:val="bg-BG"/>
        </w:rPr>
        <w:t xml:space="preserve">яващо кандидата, информация за финансовите подпомагания до момента на кандидатстване, информация за искани междинни плащания и информация за сумата, за която се кандидатства с този проект.  Данните, които се представят от кандидата трябва да бъдат точни, ясни и в съответствие с легитимните документи, касаещи съответната информация.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bCs/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При попълването на полетата в секция “</w:t>
      </w:r>
      <w:r w:rsidRPr="00C01A4E">
        <w:rPr>
          <w:b/>
          <w:sz w:val="24"/>
          <w:szCs w:val="24"/>
          <w:lang w:val="bg-BG"/>
        </w:rPr>
        <w:t>ОСНОВНИ ДАННИ</w:t>
      </w:r>
      <w:r w:rsidRPr="00C01A4E">
        <w:rPr>
          <w:sz w:val="24"/>
          <w:szCs w:val="24"/>
          <w:lang w:val="bg-BG"/>
        </w:rPr>
        <w:t>”  да се има предвид следното:</w:t>
      </w:r>
      <w:r w:rsidRPr="00C01A4E">
        <w:rPr>
          <w:sz w:val="24"/>
          <w:szCs w:val="24"/>
          <w:lang w:val="bg-BG"/>
        </w:rPr>
        <w:br/>
        <w:t xml:space="preserve">- В ред  “Име на кандидата” се посочва пълното наименование на кандидата съгласно съдебната регистрация към датата на кандидатстване. </w:t>
      </w:r>
    </w:p>
    <w:p w:rsidR="004271D0" w:rsidRPr="00C01A4E" w:rsidRDefault="004271D0" w:rsidP="004271D0">
      <w:pPr>
        <w:jc w:val="both"/>
        <w:rPr>
          <w:bCs/>
          <w:sz w:val="24"/>
          <w:szCs w:val="24"/>
          <w:lang w:val="bg-BG"/>
        </w:rPr>
      </w:pPr>
      <w:r w:rsidRPr="00C01A4E">
        <w:rPr>
          <w:bCs/>
          <w:sz w:val="24"/>
          <w:szCs w:val="24"/>
          <w:lang w:val="bg-BG"/>
        </w:rPr>
        <w:t>- В ред “Юридически статут” се посочва правната форма на кандидатстващата организация</w:t>
      </w:r>
    </w:p>
    <w:p w:rsidR="004271D0" w:rsidRPr="00C01A4E" w:rsidRDefault="004271D0" w:rsidP="004271D0">
      <w:pPr>
        <w:jc w:val="both"/>
        <w:rPr>
          <w:bCs/>
          <w:sz w:val="24"/>
          <w:szCs w:val="24"/>
          <w:lang w:val="bg-BG"/>
        </w:rPr>
      </w:pPr>
      <w:r w:rsidRPr="00C01A4E">
        <w:rPr>
          <w:bCs/>
          <w:sz w:val="24"/>
          <w:szCs w:val="24"/>
          <w:lang w:val="bg-BG"/>
        </w:rPr>
        <w:t xml:space="preserve"> (напр</w:t>
      </w:r>
      <w:r>
        <w:rPr>
          <w:bCs/>
          <w:sz w:val="24"/>
          <w:szCs w:val="24"/>
          <w:lang w:val="bg-BG"/>
        </w:rPr>
        <w:t>.</w:t>
      </w:r>
      <w:r w:rsidRPr="00C01A4E">
        <w:rPr>
          <w:bCs/>
          <w:sz w:val="24"/>
          <w:szCs w:val="24"/>
          <w:lang w:val="bg-BG"/>
        </w:rPr>
        <w:t xml:space="preserve"> Община, </w:t>
      </w:r>
      <w:r>
        <w:rPr>
          <w:bCs/>
          <w:sz w:val="24"/>
          <w:szCs w:val="24"/>
          <w:lang w:val="bg-BG"/>
        </w:rPr>
        <w:t xml:space="preserve">Юридическо лице </w:t>
      </w:r>
      <w:r w:rsidRPr="00C01A4E">
        <w:rPr>
          <w:bCs/>
          <w:sz w:val="24"/>
          <w:szCs w:val="24"/>
          <w:lang w:val="bg-BG"/>
        </w:rPr>
        <w:t>с нестопанска цел</w:t>
      </w:r>
      <w:r>
        <w:rPr>
          <w:bCs/>
          <w:sz w:val="24"/>
          <w:szCs w:val="24"/>
          <w:lang w:val="bg-BG"/>
        </w:rPr>
        <w:t>, читалище</w:t>
      </w:r>
      <w:r w:rsidRPr="00C01A4E">
        <w:rPr>
          <w:bCs/>
          <w:sz w:val="24"/>
          <w:szCs w:val="24"/>
          <w:lang w:val="bg-BG"/>
        </w:rPr>
        <w:t>);</w:t>
      </w:r>
    </w:p>
    <w:p w:rsidR="004271D0" w:rsidRPr="00C01A4E" w:rsidRDefault="004271D0" w:rsidP="004271D0">
      <w:pPr>
        <w:jc w:val="both"/>
        <w:rPr>
          <w:bCs/>
          <w:sz w:val="24"/>
          <w:szCs w:val="24"/>
          <w:lang w:val="bg-BG"/>
        </w:rPr>
      </w:pPr>
      <w:r w:rsidRPr="00C01A4E">
        <w:rPr>
          <w:bCs/>
          <w:sz w:val="24"/>
          <w:szCs w:val="24"/>
          <w:lang w:val="bg-BG"/>
        </w:rPr>
        <w:t>- В ред “Номер и дата на решението, с което е създадена организацията” – информацията съгласно документите за създаване на съответната организация;</w:t>
      </w:r>
    </w:p>
    <w:p w:rsidR="004271D0" w:rsidRPr="00C01A4E" w:rsidRDefault="004271D0" w:rsidP="004271D0">
      <w:pPr>
        <w:jc w:val="both"/>
        <w:rPr>
          <w:bCs/>
          <w:sz w:val="24"/>
          <w:szCs w:val="24"/>
          <w:lang w:val="bg-BG"/>
        </w:rPr>
      </w:pPr>
      <w:r w:rsidRPr="00C01A4E">
        <w:rPr>
          <w:bCs/>
          <w:sz w:val="24"/>
          <w:szCs w:val="24"/>
          <w:lang w:val="bg-BG"/>
        </w:rPr>
        <w:t xml:space="preserve">- В ред “Единен идентификационен код към агенцията по вписванията/БУЛСТАТ” се посочват данните, валидни към датата на </w:t>
      </w:r>
      <w:r w:rsidRPr="005C141A">
        <w:rPr>
          <w:bCs/>
          <w:sz w:val="24"/>
          <w:szCs w:val="24"/>
          <w:lang w:val="bg-BG"/>
        </w:rPr>
        <w:t>кандидатстване.</w:t>
      </w:r>
      <w:r w:rsidRPr="00C01A4E">
        <w:rPr>
          <w:bCs/>
          <w:sz w:val="24"/>
          <w:szCs w:val="24"/>
          <w:lang w:val="bg-BG"/>
        </w:rPr>
        <w:t xml:space="preserve">  </w:t>
      </w:r>
    </w:p>
    <w:p w:rsidR="004271D0" w:rsidRPr="005E2968" w:rsidRDefault="004271D0" w:rsidP="004271D0">
      <w:pPr>
        <w:jc w:val="both"/>
        <w:rPr>
          <w:bCs/>
          <w:sz w:val="24"/>
          <w:szCs w:val="24"/>
          <w:lang w:val="bg-BG"/>
        </w:rPr>
      </w:pPr>
      <w:r w:rsidRPr="00104BF2">
        <w:rPr>
          <w:bCs/>
          <w:sz w:val="24"/>
          <w:szCs w:val="24"/>
          <w:lang w:val="bg-BG"/>
        </w:rPr>
        <w:t>- В случаите, когато кандидата е различен от Община, в реда „Регистър”, освен регистрационния номер от решението за решението за учредяване се посочва и номера от документа за вписване</w:t>
      </w:r>
      <w:r>
        <w:rPr>
          <w:bCs/>
          <w:sz w:val="24"/>
          <w:szCs w:val="24"/>
          <w:lang w:val="bg-BG"/>
        </w:rPr>
        <w:t xml:space="preserve"> към Агенцията по вписваниата, в случай, че се кандидатства за дейности по чл.4, ал.1, т.9 </w:t>
      </w:r>
    </w:p>
    <w:p w:rsidR="004271D0" w:rsidRPr="005E2968" w:rsidRDefault="004271D0" w:rsidP="004271D0">
      <w:pPr>
        <w:shd w:val="clear" w:color="auto" w:fill="FFFFFF"/>
        <w:spacing w:before="238" w:line="310" w:lineRule="exact"/>
        <w:ind w:left="50"/>
        <w:rPr>
          <w:bCs/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bCs/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bCs/>
          <w:sz w:val="24"/>
          <w:szCs w:val="24"/>
          <w:lang w:val="bg-BG"/>
        </w:rPr>
      </w:pPr>
      <w:r w:rsidRPr="00C01A4E">
        <w:rPr>
          <w:bCs/>
          <w:sz w:val="24"/>
          <w:szCs w:val="24"/>
          <w:lang w:val="bg-BG"/>
        </w:rPr>
        <w:t>- Редът  “Номер по ДДС” се попълва само ако е приложимо (т.е ако кандидата е регистриран по ДДС към датата на подаване на заявлението).</w:t>
      </w:r>
    </w:p>
    <w:p w:rsidR="004271D0" w:rsidRPr="00C01A4E" w:rsidRDefault="004271D0" w:rsidP="004271D0">
      <w:pPr>
        <w:jc w:val="both"/>
        <w:rPr>
          <w:bCs/>
          <w:sz w:val="24"/>
          <w:szCs w:val="24"/>
          <w:lang w:val="bg-BG"/>
        </w:rPr>
      </w:pPr>
    </w:p>
    <w:p w:rsidR="004271D0" w:rsidRPr="008D625D" w:rsidRDefault="004271D0" w:rsidP="004271D0">
      <w:pPr>
        <w:jc w:val="both"/>
        <w:rPr>
          <w:bCs/>
          <w:sz w:val="24"/>
          <w:szCs w:val="24"/>
          <w:lang w:val="bg-BG"/>
        </w:rPr>
      </w:pPr>
      <w:r>
        <w:rPr>
          <w:bCs/>
          <w:sz w:val="24"/>
          <w:szCs w:val="24"/>
          <w:lang w:val="bg-BG"/>
        </w:rPr>
        <w:t>В</w:t>
      </w:r>
      <w:r w:rsidRPr="00C01A4E">
        <w:rPr>
          <w:bCs/>
          <w:sz w:val="24"/>
          <w:szCs w:val="24"/>
          <w:lang w:val="bg-BG"/>
        </w:rPr>
        <w:t xml:space="preserve"> секция “</w:t>
      </w:r>
      <w:r w:rsidRPr="00C01A4E">
        <w:rPr>
          <w:b/>
          <w:bCs/>
          <w:sz w:val="24"/>
          <w:szCs w:val="24"/>
          <w:lang w:val="bg-BG"/>
        </w:rPr>
        <w:t>СЕДАЛИЩЕ И АДРЕС НА УПРАВЛЕНИЕ</w:t>
      </w:r>
      <w:r w:rsidRPr="00C01A4E">
        <w:rPr>
          <w:bCs/>
          <w:sz w:val="24"/>
          <w:szCs w:val="24"/>
          <w:lang w:val="bg-BG"/>
        </w:rPr>
        <w:t xml:space="preserve">” следва да </w:t>
      </w:r>
      <w:r>
        <w:rPr>
          <w:bCs/>
          <w:sz w:val="24"/>
          <w:szCs w:val="24"/>
          <w:lang w:val="bg-BG"/>
        </w:rPr>
        <w:t xml:space="preserve">се посочи седалището на кандидата по </w:t>
      </w:r>
      <w:r w:rsidRPr="00C01A4E">
        <w:rPr>
          <w:bCs/>
          <w:sz w:val="24"/>
          <w:szCs w:val="24"/>
          <w:lang w:val="bg-BG"/>
        </w:rPr>
        <w:t>последна (актуална) официална регистрация</w:t>
      </w:r>
      <w:r w:rsidRPr="00104BF2">
        <w:rPr>
          <w:bCs/>
          <w:sz w:val="24"/>
          <w:szCs w:val="24"/>
          <w:lang w:val="bg-BG"/>
        </w:rPr>
        <w:t xml:space="preserve"> </w:t>
      </w:r>
      <w:r>
        <w:rPr>
          <w:bCs/>
          <w:sz w:val="24"/>
          <w:szCs w:val="24"/>
          <w:lang w:val="bg-BG"/>
        </w:rPr>
        <w:t>и точния адрес на управление</w:t>
      </w:r>
      <w:r w:rsidRPr="008D625D">
        <w:rPr>
          <w:bCs/>
          <w:sz w:val="24"/>
          <w:szCs w:val="24"/>
          <w:lang w:val="bg-BG"/>
        </w:rPr>
        <w:t>.</w:t>
      </w:r>
      <w:r>
        <w:rPr>
          <w:bCs/>
          <w:sz w:val="24"/>
          <w:szCs w:val="24"/>
          <w:lang w:val="bg-BG"/>
        </w:rPr>
        <w:t xml:space="preserve"> </w:t>
      </w:r>
    </w:p>
    <w:p w:rsidR="004271D0" w:rsidRPr="00C01A4E" w:rsidRDefault="004271D0" w:rsidP="004271D0">
      <w:pPr>
        <w:jc w:val="both"/>
        <w:rPr>
          <w:bCs/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bCs/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bCs/>
          <w:sz w:val="24"/>
          <w:szCs w:val="24"/>
          <w:lang w:val="bg-BG"/>
        </w:rPr>
        <w:t>В секция “</w:t>
      </w:r>
      <w:r w:rsidRPr="00C01A4E">
        <w:rPr>
          <w:b/>
          <w:bCs/>
          <w:sz w:val="24"/>
          <w:szCs w:val="24"/>
          <w:lang w:val="bg-BG"/>
        </w:rPr>
        <w:t>ИЗБРАНА ОБСЛУЖВАЩА БАНКА</w:t>
      </w:r>
      <w:r w:rsidRPr="00C01A4E">
        <w:rPr>
          <w:bCs/>
          <w:sz w:val="24"/>
          <w:szCs w:val="24"/>
          <w:lang w:val="bg-BG"/>
        </w:rPr>
        <w:t>” се посочват данни за</w:t>
      </w:r>
      <w:r w:rsidRPr="00C01A4E">
        <w:rPr>
          <w:sz w:val="24"/>
          <w:szCs w:val="24"/>
          <w:lang w:val="bg-BG"/>
        </w:rPr>
        <w:t xml:space="preserve"> сметката по която ще се извършват плащанията, в случай че бъде възложен договор по този проект и информация за обслужващата банка: име на банката, адрес, банков идентификационен код (BIC), </w:t>
      </w:r>
      <w:r w:rsidRPr="008D625D">
        <w:rPr>
          <w:sz w:val="24"/>
          <w:szCs w:val="24"/>
          <w:lang w:val="bg-BG"/>
        </w:rPr>
        <w:t>номер на сметката</w:t>
      </w:r>
      <w:r w:rsidRPr="00C01A4E">
        <w:rPr>
          <w:sz w:val="24"/>
          <w:szCs w:val="24"/>
          <w:lang w:val="bg-BG"/>
        </w:rPr>
        <w:t>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lastRenderedPageBreak/>
        <w:t>В секция “</w:t>
      </w:r>
      <w:r w:rsidRPr="00C01A4E">
        <w:rPr>
          <w:b/>
          <w:sz w:val="24"/>
          <w:szCs w:val="24"/>
          <w:lang w:val="bg-BG"/>
        </w:rPr>
        <w:t>Адрес за кореспонденция</w:t>
      </w:r>
      <w:r w:rsidRPr="00C01A4E">
        <w:rPr>
          <w:sz w:val="24"/>
          <w:szCs w:val="24"/>
          <w:lang w:val="bg-BG"/>
        </w:rPr>
        <w:t xml:space="preserve">” </w:t>
      </w:r>
      <w:r w:rsidRPr="008D625D">
        <w:rPr>
          <w:sz w:val="24"/>
          <w:szCs w:val="24"/>
          <w:lang w:val="bg-BG"/>
        </w:rPr>
        <w:t xml:space="preserve">е необходимо да бъде посочен адрес, който ще бъде използван за кореспонденция през периода на реализация на проекта </w:t>
      </w:r>
      <w:r>
        <w:rPr>
          <w:sz w:val="24"/>
          <w:szCs w:val="24"/>
          <w:lang w:val="bg-BG"/>
        </w:rPr>
        <w:t>между</w:t>
      </w:r>
      <w:r w:rsidRPr="008D625D">
        <w:rPr>
          <w:sz w:val="24"/>
          <w:szCs w:val="24"/>
          <w:lang w:val="bg-BG"/>
        </w:rPr>
        <w:t xml:space="preserve"> </w:t>
      </w:r>
      <w:r w:rsidR="006C2362">
        <w:rPr>
          <w:sz w:val="24"/>
          <w:szCs w:val="24"/>
          <w:lang w:val="bg-BG"/>
        </w:rPr>
        <w:t>МИГ,,Преспа’’</w:t>
      </w:r>
      <w:r w:rsidRPr="008D625D">
        <w:rPr>
          <w:sz w:val="24"/>
          <w:szCs w:val="24"/>
          <w:lang w:val="bg-BG"/>
        </w:rPr>
        <w:t>, Разплащателна агенция</w:t>
      </w:r>
      <w:r>
        <w:rPr>
          <w:sz w:val="24"/>
          <w:szCs w:val="24"/>
          <w:lang w:val="bg-BG"/>
        </w:rPr>
        <w:t>,</w:t>
      </w:r>
      <w:r w:rsidRPr="008D625D">
        <w:rPr>
          <w:sz w:val="24"/>
          <w:szCs w:val="24"/>
          <w:lang w:val="bg-BG"/>
        </w:rPr>
        <w:t xml:space="preserve"> др. ведомства </w:t>
      </w:r>
      <w:r>
        <w:rPr>
          <w:sz w:val="24"/>
          <w:szCs w:val="24"/>
          <w:lang w:val="bg-BG"/>
        </w:rPr>
        <w:t>и кандидата</w:t>
      </w:r>
      <w:r w:rsidRPr="008D625D">
        <w:rPr>
          <w:sz w:val="24"/>
          <w:szCs w:val="24"/>
          <w:lang w:val="bg-BG"/>
        </w:rPr>
        <w:t>.</w:t>
      </w:r>
      <w:r w:rsidRPr="00C01A4E">
        <w:rPr>
          <w:sz w:val="24"/>
          <w:szCs w:val="24"/>
          <w:lang w:val="bg-BG"/>
        </w:rPr>
        <w:t xml:space="preserve"> Ред “Интернет  страница” се попълва само ако е приложимо. Всички останали редове от този секция се попълват задължително.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В секция “</w:t>
      </w:r>
      <w:r w:rsidRPr="00C01A4E">
        <w:rPr>
          <w:b/>
          <w:sz w:val="24"/>
          <w:szCs w:val="24"/>
          <w:lang w:val="bg-BG"/>
        </w:rPr>
        <w:t>УПРАВИТЕЛ/КМЕТ</w:t>
      </w:r>
      <w:r w:rsidRPr="00C01A4E">
        <w:rPr>
          <w:sz w:val="24"/>
          <w:szCs w:val="24"/>
          <w:lang w:val="bg-BG"/>
        </w:rPr>
        <w:t>” се посочват съответните данни за законния представител/представители на организацията.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Информацията в секция “</w:t>
      </w:r>
      <w:r w:rsidRPr="00C01A4E">
        <w:rPr>
          <w:b/>
          <w:sz w:val="24"/>
          <w:szCs w:val="24"/>
          <w:lang w:val="bg-BG"/>
        </w:rPr>
        <w:t>ДАННИ ЗА УПЪЛНОМОЩЕНО ЛИЦЕ</w:t>
      </w:r>
      <w:r w:rsidRPr="00C01A4E">
        <w:rPr>
          <w:sz w:val="24"/>
          <w:szCs w:val="24"/>
          <w:lang w:val="bg-BG"/>
        </w:rPr>
        <w:t>” се попълва само ако документите не се подават лично от лицето/лицата, представ</w:t>
      </w:r>
      <w:r>
        <w:rPr>
          <w:sz w:val="24"/>
          <w:szCs w:val="24"/>
          <w:lang w:val="bg-BG"/>
        </w:rPr>
        <w:t>л</w:t>
      </w:r>
      <w:r w:rsidRPr="00C01A4E">
        <w:rPr>
          <w:sz w:val="24"/>
          <w:szCs w:val="24"/>
          <w:lang w:val="bg-BG"/>
        </w:rPr>
        <w:t>яващо</w:t>
      </w:r>
      <w:r>
        <w:rPr>
          <w:sz w:val="24"/>
          <w:szCs w:val="24"/>
          <w:lang w:val="bg-BG"/>
        </w:rPr>
        <w:t>/и</w:t>
      </w:r>
      <w:r w:rsidRPr="00C01A4E">
        <w:rPr>
          <w:sz w:val="24"/>
          <w:szCs w:val="24"/>
          <w:lang w:val="bg-BG"/>
        </w:rPr>
        <w:t xml:space="preserve"> кандидата.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В последното каре (преди таблицата за придружаващите документи) се дава информация за: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numPr>
          <w:ilvl w:val="0"/>
          <w:numId w:val="2"/>
        </w:numPr>
        <w:ind w:left="0" w:firstLine="360"/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Броя на кандидатстванията и финансиранията по мярка 321.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- В ред “Кандидатствам за_____” се описва поредния номер на кандидатстване за подпомагане по тази мярка. В случай, че организацията не е кандидатствала до момента на подаване на заявлението, се отбелязва че се кандидатства за 1</w:t>
      </w:r>
      <w:r w:rsidRPr="00C01A4E">
        <w:rPr>
          <w:sz w:val="24"/>
          <w:szCs w:val="24"/>
          <w:vertAlign w:val="superscript"/>
          <w:lang w:val="bg-BG"/>
        </w:rPr>
        <w:t>_ви</w:t>
      </w:r>
      <w:r w:rsidRPr="00C01A4E">
        <w:rPr>
          <w:sz w:val="24"/>
          <w:szCs w:val="24"/>
          <w:lang w:val="bg-BG"/>
        </w:rPr>
        <w:t xml:space="preserve"> пореден път.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- В ред “Подпомаган съм по мярка 321”  с “х” се отбелязва съответното квадратче (да или не).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- В ред “Брой на финансовите подпомагания” се изписва с цифри и с думи съответния брой подпомагания на организацията</w:t>
      </w:r>
      <w:r>
        <w:rPr>
          <w:sz w:val="24"/>
          <w:szCs w:val="24"/>
          <w:lang w:val="bg-BG"/>
        </w:rPr>
        <w:t xml:space="preserve"> по тази мярка</w:t>
      </w:r>
      <w:r w:rsidRPr="00C01A4E">
        <w:rPr>
          <w:sz w:val="24"/>
          <w:szCs w:val="24"/>
          <w:lang w:val="bg-BG"/>
        </w:rPr>
        <w:t xml:space="preserve">. 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- В редовете “Стойност на .......финансово подпомагане за проект с идентификационен №.........” се изписват съответно стойността на подпомагането (с цифри) и номера на проекта/договора, по който е получено </w:t>
      </w:r>
      <w:r>
        <w:rPr>
          <w:sz w:val="24"/>
          <w:szCs w:val="24"/>
          <w:lang w:val="bg-BG"/>
        </w:rPr>
        <w:t xml:space="preserve">съответното </w:t>
      </w:r>
      <w:r w:rsidRPr="00C01A4E">
        <w:rPr>
          <w:sz w:val="24"/>
          <w:szCs w:val="24"/>
          <w:lang w:val="bg-BG"/>
        </w:rPr>
        <w:t>подпомагане</w:t>
      </w:r>
      <w:r>
        <w:rPr>
          <w:sz w:val="24"/>
          <w:szCs w:val="24"/>
          <w:lang w:val="bg-BG"/>
        </w:rPr>
        <w:t xml:space="preserve"> по мярката</w:t>
      </w:r>
      <w:r w:rsidRPr="00C01A4E">
        <w:rPr>
          <w:sz w:val="24"/>
          <w:szCs w:val="24"/>
          <w:lang w:val="bg-BG"/>
        </w:rPr>
        <w:t>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- В ред “ОБЩА стойност на финансовите подпомагания” се посочва сумата от стойностите на всички подпомагания </w:t>
      </w:r>
      <w:r>
        <w:rPr>
          <w:sz w:val="24"/>
          <w:szCs w:val="24"/>
          <w:lang w:val="bg-BG"/>
        </w:rPr>
        <w:t xml:space="preserve">по тази мярка </w:t>
      </w:r>
      <w:r w:rsidRPr="00C01A4E">
        <w:rPr>
          <w:sz w:val="24"/>
          <w:szCs w:val="24"/>
          <w:lang w:val="bg-BG"/>
        </w:rPr>
        <w:t>до момента на подаване на заявлението.</w:t>
      </w:r>
    </w:p>
    <w:p w:rsidR="004271D0" w:rsidRPr="00C01A4E" w:rsidRDefault="004271D0" w:rsidP="004271D0">
      <w:pPr>
        <w:autoSpaceDE w:val="0"/>
        <w:autoSpaceDN w:val="0"/>
        <w:adjustRightInd w:val="0"/>
        <w:jc w:val="both"/>
        <w:rPr>
          <w:color w:val="000000"/>
          <w:spacing w:val="-2"/>
          <w:sz w:val="24"/>
          <w:szCs w:val="24"/>
          <w:highlight w:val="cyan"/>
          <w:lang w:val="bg-BG"/>
        </w:rPr>
      </w:pPr>
    </w:p>
    <w:p w:rsidR="004271D0" w:rsidRPr="00C01A4E" w:rsidRDefault="004271D0" w:rsidP="004271D0">
      <w:pPr>
        <w:numPr>
          <w:ilvl w:val="0"/>
          <w:numId w:val="2"/>
        </w:numPr>
        <w:ind w:left="0" w:firstLine="360"/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В ред “Кандидатствам за междинно плащане по мярка 321” с “х” се отбелязва съответното квадратче (да или не), в зависимост от това дали кандидатът ще желае междинно плащане. В случай, че е посочен отговор “да” за този ред, кандидатът попълва и таблицата “Обособените етапи за реализация при кандидатстване за междинно плащане”,  съгласно указанията в заявлението.  </w:t>
      </w:r>
    </w:p>
    <w:p w:rsidR="004271D0" w:rsidRPr="00C01A4E" w:rsidRDefault="004271D0" w:rsidP="004271D0">
      <w:pPr>
        <w:shd w:val="clear" w:color="auto" w:fill="FFFFFF"/>
        <w:spacing w:before="238" w:line="310" w:lineRule="exact"/>
        <w:ind w:left="50"/>
        <w:rPr>
          <w:sz w:val="24"/>
          <w:szCs w:val="24"/>
          <w:lang w:val="bg-BG"/>
        </w:rPr>
      </w:pPr>
      <w:r w:rsidRPr="006D5B44">
        <w:rPr>
          <w:sz w:val="24"/>
          <w:szCs w:val="24"/>
          <w:lang w:val="bg-BG"/>
        </w:rPr>
        <w:br w:type="page"/>
      </w:r>
      <w:r>
        <w:rPr>
          <w:bCs/>
          <w:sz w:val="24"/>
          <w:szCs w:val="24"/>
          <w:lang w:val="bg-BG"/>
        </w:rPr>
        <w:lastRenderedPageBreak/>
        <w:t xml:space="preserve">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pStyle w:val="3"/>
        <w:keepNext/>
        <w:rPr>
          <w:b/>
          <w:sz w:val="24"/>
          <w:szCs w:val="24"/>
          <w:highlight w:val="cyan"/>
          <w:lang w:val="bg-BG"/>
        </w:rPr>
      </w:pPr>
    </w:p>
    <w:p w:rsidR="004271D0" w:rsidRPr="00E41DE1" w:rsidRDefault="004271D0" w:rsidP="004271D0">
      <w:pPr>
        <w:pStyle w:val="3"/>
        <w:keepNext/>
        <w:rPr>
          <w:rFonts w:ascii="Times New Roman" w:hAnsi="Times New Roman"/>
          <w:b/>
          <w:sz w:val="24"/>
          <w:szCs w:val="24"/>
          <w:lang w:val="bg-BG"/>
        </w:rPr>
      </w:pPr>
      <w:r w:rsidRPr="00E41DE1">
        <w:rPr>
          <w:rFonts w:ascii="Times New Roman" w:hAnsi="Times New Roman"/>
          <w:b/>
          <w:sz w:val="24"/>
          <w:szCs w:val="24"/>
          <w:lang w:val="bg-BG"/>
        </w:rPr>
        <w:t>Обособени етапи за реализация   при кандидатстване за междинно плащане (допуска се не повече от едно/две** междинно плащане/ия)</w:t>
      </w:r>
    </w:p>
    <w:p w:rsidR="004271D0" w:rsidRPr="00C01A4E" w:rsidRDefault="004271D0" w:rsidP="004271D0">
      <w:pPr>
        <w:pStyle w:val="3"/>
        <w:keepNext/>
        <w:ind w:left="8448" w:hanging="8448"/>
        <w:rPr>
          <w:b/>
          <w:sz w:val="24"/>
          <w:szCs w:val="24"/>
          <w:lang w:val="bg-BG"/>
        </w:rPr>
      </w:pPr>
      <w:r w:rsidRPr="00C01A4E">
        <w:rPr>
          <w:i/>
          <w:sz w:val="24"/>
          <w:szCs w:val="24"/>
          <w:lang w:val="bg-BG"/>
        </w:rPr>
        <w:t xml:space="preserve">                                                                                                         (</w:t>
      </w:r>
      <w:r w:rsidRPr="00E41DE1">
        <w:rPr>
          <w:rFonts w:ascii="Times New Roman" w:hAnsi="Times New Roman"/>
          <w:i/>
          <w:sz w:val="24"/>
          <w:szCs w:val="24"/>
          <w:lang w:val="bg-BG"/>
        </w:rPr>
        <w:t>лева)</w:t>
      </w:r>
    </w:p>
    <w:p w:rsidR="004271D0" w:rsidRPr="00C01A4E" w:rsidRDefault="004271D0" w:rsidP="004271D0">
      <w:pPr>
        <w:jc w:val="both"/>
        <w:rPr>
          <w:i/>
          <w:sz w:val="24"/>
          <w:szCs w:val="24"/>
          <w:lang w:val="bg-BG"/>
        </w:rPr>
      </w:pPr>
    </w:p>
    <w:tbl>
      <w:tblPr>
        <w:tblW w:w="6340" w:type="dxa"/>
        <w:jc w:val="center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1533"/>
        <w:gridCol w:w="3240"/>
        <w:gridCol w:w="1567"/>
      </w:tblGrid>
      <w:tr w:rsidR="004271D0" w:rsidRPr="00C01A4E" w:rsidTr="000802E2">
        <w:trPr>
          <w:trHeight w:val="332"/>
          <w:jc w:val="center"/>
        </w:trPr>
        <w:tc>
          <w:tcPr>
            <w:tcW w:w="1533" w:type="dxa"/>
            <w:vAlign w:val="center"/>
          </w:tcPr>
          <w:p w:rsidR="004271D0" w:rsidRPr="00C01A4E" w:rsidRDefault="004271D0" w:rsidP="000802E2">
            <w:pPr>
              <w:pStyle w:val="3"/>
              <w:keepNext/>
              <w:rPr>
                <w:b/>
                <w:i/>
                <w:sz w:val="24"/>
                <w:szCs w:val="24"/>
                <w:lang w:val="bg-BG"/>
              </w:rPr>
            </w:pPr>
            <w:r w:rsidRPr="00E41DE1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Етап</w:t>
            </w:r>
          </w:p>
        </w:tc>
        <w:tc>
          <w:tcPr>
            <w:tcW w:w="3240" w:type="dxa"/>
            <w:vAlign w:val="center"/>
          </w:tcPr>
          <w:p w:rsidR="004271D0" w:rsidRPr="00E41DE1" w:rsidRDefault="004271D0" w:rsidP="000802E2">
            <w:pPr>
              <w:pStyle w:val="3"/>
              <w:keepNext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 w:rsidRPr="00E41DE1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Подробно описание на дейността/актива</w:t>
            </w:r>
          </w:p>
        </w:tc>
        <w:tc>
          <w:tcPr>
            <w:tcW w:w="1567" w:type="dxa"/>
            <w:vAlign w:val="center"/>
          </w:tcPr>
          <w:p w:rsidR="004271D0" w:rsidRPr="00E41DE1" w:rsidRDefault="004271D0" w:rsidP="000802E2">
            <w:pPr>
              <w:pStyle w:val="3"/>
              <w:keepNext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 w:rsidRPr="00E41DE1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Стойност</w:t>
            </w:r>
          </w:p>
        </w:tc>
      </w:tr>
      <w:tr w:rsidR="004271D0" w:rsidRPr="00C01A4E" w:rsidTr="000802E2">
        <w:trPr>
          <w:trHeight w:val="128"/>
          <w:jc w:val="center"/>
        </w:trPr>
        <w:tc>
          <w:tcPr>
            <w:tcW w:w="1533" w:type="dxa"/>
          </w:tcPr>
          <w:p w:rsidR="004271D0" w:rsidRPr="00C01A4E" w:rsidRDefault="004271D0" w:rsidP="000802E2">
            <w:pPr>
              <w:pStyle w:val="3"/>
              <w:keepNext/>
              <w:rPr>
                <w:b/>
                <w:i/>
                <w:sz w:val="24"/>
                <w:szCs w:val="24"/>
                <w:lang w:val="bg-BG"/>
              </w:rPr>
            </w:pPr>
            <w:r w:rsidRPr="00C01A4E">
              <w:rPr>
                <w:b/>
                <w:i/>
                <w:sz w:val="24"/>
                <w:szCs w:val="24"/>
                <w:lang w:val="bg-BG"/>
              </w:rPr>
              <w:t>А</w:t>
            </w:r>
          </w:p>
        </w:tc>
        <w:tc>
          <w:tcPr>
            <w:tcW w:w="3240" w:type="dxa"/>
          </w:tcPr>
          <w:p w:rsidR="004271D0" w:rsidRPr="00E41DE1" w:rsidRDefault="004271D0" w:rsidP="000802E2">
            <w:pPr>
              <w:pStyle w:val="3"/>
              <w:keepNext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 w:rsidRPr="00E41DE1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Б</w:t>
            </w:r>
          </w:p>
        </w:tc>
        <w:tc>
          <w:tcPr>
            <w:tcW w:w="1567" w:type="dxa"/>
          </w:tcPr>
          <w:p w:rsidR="004271D0" w:rsidRPr="00E41DE1" w:rsidRDefault="004271D0" w:rsidP="000802E2">
            <w:pPr>
              <w:pStyle w:val="3"/>
              <w:keepNext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 w:rsidRPr="00E41DE1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В</w:t>
            </w:r>
          </w:p>
        </w:tc>
      </w:tr>
      <w:tr w:rsidR="004271D0" w:rsidRPr="00C01A4E" w:rsidTr="000802E2">
        <w:trPr>
          <w:cantSplit/>
          <w:trHeight w:val="347"/>
          <w:jc w:val="center"/>
        </w:trPr>
        <w:tc>
          <w:tcPr>
            <w:tcW w:w="1533" w:type="dxa"/>
          </w:tcPr>
          <w:p w:rsidR="004271D0" w:rsidRPr="00C01A4E" w:rsidRDefault="004271D0" w:rsidP="000802E2">
            <w:pPr>
              <w:pStyle w:val="3"/>
              <w:keepNext/>
              <w:rPr>
                <w:b/>
                <w:i/>
                <w:sz w:val="24"/>
                <w:szCs w:val="24"/>
                <w:lang w:val="bg-BG"/>
              </w:rPr>
            </w:pPr>
            <w:r w:rsidRPr="00C01A4E">
              <w:rPr>
                <w:b/>
                <w:i/>
                <w:sz w:val="24"/>
                <w:szCs w:val="24"/>
                <w:lang w:val="bg-BG"/>
              </w:rPr>
              <w:t>1</w:t>
            </w:r>
          </w:p>
        </w:tc>
        <w:tc>
          <w:tcPr>
            <w:tcW w:w="3240" w:type="dxa"/>
          </w:tcPr>
          <w:p w:rsidR="004271D0" w:rsidRPr="00E41DE1" w:rsidRDefault="004271D0" w:rsidP="000802E2">
            <w:pPr>
              <w:pStyle w:val="3"/>
              <w:keepNext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  <w:tc>
          <w:tcPr>
            <w:tcW w:w="1567" w:type="dxa"/>
          </w:tcPr>
          <w:p w:rsidR="004271D0" w:rsidRPr="00E41DE1" w:rsidRDefault="004271D0" w:rsidP="000802E2">
            <w:pPr>
              <w:pStyle w:val="3"/>
              <w:keepNext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4271D0" w:rsidRPr="00C01A4E" w:rsidTr="000802E2">
        <w:trPr>
          <w:cantSplit/>
          <w:trHeight w:val="347"/>
          <w:jc w:val="center"/>
        </w:trPr>
        <w:tc>
          <w:tcPr>
            <w:tcW w:w="1533" w:type="dxa"/>
          </w:tcPr>
          <w:p w:rsidR="004271D0" w:rsidRPr="00C01A4E" w:rsidRDefault="004271D0" w:rsidP="000802E2">
            <w:pPr>
              <w:pStyle w:val="3"/>
              <w:keepNext/>
              <w:rPr>
                <w:b/>
                <w:i/>
                <w:sz w:val="24"/>
                <w:szCs w:val="24"/>
                <w:lang w:val="bg-BG"/>
              </w:rPr>
            </w:pPr>
            <w:r w:rsidRPr="00C01A4E">
              <w:rPr>
                <w:b/>
                <w:i/>
                <w:sz w:val="24"/>
                <w:szCs w:val="24"/>
                <w:lang w:val="bg-BG"/>
              </w:rPr>
              <w:t>2</w:t>
            </w:r>
          </w:p>
        </w:tc>
        <w:tc>
          <w:tcPr>
            <w:tcW w:w="3240" w:type="dxa"/>
          </w:tcPr>
          <w:p w:rsidR="004271D0" w:rsidRPr="00E41DE1" w:rsidRDefault="004271D0" w:rsidP="000802E2">
            <w:pPr>
              <w:pStyle w:val="3"/>
              <w:keepNext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  <w:tc>
          <w:tcPr>
            <w:tcW w:w="1567" w:type="dxa"/>
          </w:tcPr>
          <w:p w:rsidR="004271D0" w:rsidRPr="00E41DE1" w:rsidRDefault="004271D0" w:rsidP="000802E2">
            <w:pPr>
              <w:pStyle w:val="3"/>
              <w:keepNext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4271D0" w:rsidRPr="00C01A4E" w:rsidTr="000802E2">
        <w:trPr>
          <w:cantSplit/>
          <w:trHeight w:val="215"/>
          <w:jc w:val="center"/>
        </w:trPr>
        <w:tc>
          <w:tcPr>
            <w:tcW w:w="4773" w:type="dxa"/>
            <w:gridSpan w:val="2"/>
          </w:tcPr>
          <w:p w:rsidR="004271D0" w:rsidRPr="00E41DE1" w:rsidRDefault="004271D0" w:rsidP="000802E2">
            <w:pPr>
              <w:pStyle w:val="3"/>
              <w:keepNext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 w:rsidRPr="00E41DE1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Общо</w:t>
            </w:r>
          </w:p>
        </w:tc>
        <w:tc>
          <w:tcPr>
            <w:tcW w:w="1567" w:type="dxa"/>
            <w:vAlign w:val="center"/>
          </w:tcPr>
          <w:p w:rsidR="004271D0" w:rsidRPr="00E41DE1" w:rsidRDefault="004271D0" w:rsidP="000802E2">
            <w:pPr>
              <w:pStyle w:val="3"/>
              <w:keepNext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</w:tbl>
    <w:p w:rsidR="004271D0" w:rsidRPr="00C01A4E" w:rsidRDefault="004271D0" w:rsidP="004271D0">
      <w:pPr>
        <w:jc w:val="both"/>
        <w:rPr>
          <w:i/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i/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i/>
          <w:sz w:val="24"/>
          <w:szCs w:val="24"/>
          <w:lang w:val="bg-BG"/>
        </w:rPr>
      </w:pPr>
      <w:r w:rsidRPr="00C01A4E">
        <w:rPr>
          <w:i/>
          <w:sz w:val="24"/>
          <w:szCs w:val="24"/>
          <w:lang w:val="bg-BG"/>
        </w:rPr>
        <w:t>Обособена част от инвестицията</w:t>
      </w:r>
      <w:r w:rsidRPr="00C01A4E">
        <w:rPr>
          <w:b/>
          <w:i/>
          <w:sz w:val="24"/>
          <w:szCs w:val="24"/>
          <w:lang w:val="bg-BG"/>
        </w:rPr>
        <w:t xml:space="preserve"> е комплекс от </w:t>
      </w:r>
      <w:r w:rsidRPr="00C01A4E">
        <w:rPr>
          <w:i/>
          <w:sz w:val="24"/>
          <w:szCs w:val="24"/>
          <w:lang w:val="bg-BG"/>
        </w:rPr>
        <w:t xml:space="preserve">дейности/активи предвидени за изпълнение/доставка по  проекта,  извършването на които може да бъде установено  при проверка на място и след изпълнението/доставката на които  ще  бъде извършено междинно плащан, в случай че са одобрени с договора за финансово подпомагане. </w:t>
      </w:r>
    </w:p>
    <w:p w:rsidR="004271D0" w:rsidRPr="00C01A4E" w:rsidRDefault="004271D0" w:rsidP="004271D0">
      <w:pPr>
        <w:jc w:val="both"/>
        <w:rPr>
          <w:i/>
          <w:sz w:val="24"/>
          <w:szCs w:val="24"/>
          <w:lang w:val="bg-BG"/>
        </w:rPr>
      </w:pPr>
    </w:p>
    <w:p w:rsidR="004271D0" w:rsidRPr="00C01A4E" w:rsidRDefault="004271D0" w:rsidP="004271D0">
      <w:pPr>
        <w:numPr>
          <w:ilvl w:val="1"/>
          <w:numId w:val="3"/>
        </w:numPr>
        <w:jc w:val="both"/>
        <w:rPr>
          <w:i/>
          <w:sz w:val="24"/>
          <w:szCs w:val="24"/>
          <w:lang w:val="bg-BG"/>
        </w:rPr>
      </w:pPr>
      <w:r w:rsidRPr="00C01A4E">
        <w:rPr>
          <w:b/>
          <w:i/>
          <w:sz w:val="24"/>
          <w:szCs w:val="24"/>
          <w:lang w:val="bg-BG"/>
        </w:rPr>
        <w:t>!!!! Обособена част от инвестицията е идентичен с обособен етап за реализация, използ</w:t>
      </w:r>
      <w:r>
        <w:rPr>
          <w:b/>
          <w:i/>
          <w:sz w:val="24"/>
          <w:szCs w:val="24"/>
          <w:lang w:val="bg-BG"/>
        </w:rPr>
        <w:t>в</w:t>
      </w:r>
      <w:r w:rsidRPr="00C01A4E">
        <w:rPr>
          <w:b/>
          <w:i/>
          <w:sz w:val="24"/>
          <w:szCs w:val="24"/>
          <w:lang w:val="bg-BG"/>
        </w:rPr>
        <w:t>ан в тази част на заявлението.</w:t>
      </w:r>
      <w:r w:rsidRPr="00C01A4E">
        <w:rPr>
          <w:i/>
          <w:sz w:val="24"/>
          <w:szCs w:val="24"/>
          <w:lang w:val="bg-BG"/>
        </w:rPr>
        <w:t xml:space="preserve"> </w:t>
      </w:r>
    </w:p>
    <w:p w:rsidR="004271D0" w:rsidRPr="00C01A4E" w:rsidRDefault="004271D0" w:rsidP="004271D0">
      <w:pPr>
        <w:jc w:val="both"/>
        <w:rPr>
          <w:i/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i/>
          <w:sz w:val="24"/>
          <w:szCs w:val="24"/>
          <w:lang w:val="bg-BG"/>
        </w:rPr>
      </w:pPr>
      <w:r w:rsidRPr="00C01A4E">
        <w:rPr>
          <w:i/>
          <w:sz w:val="24"/>
          <w:szCs w:val="24"/>
          <w:lang w:val="bg-BG"/>
        </w:rPr>
        <w:t>Междинно плащане е допустимо, но не повече от два пъти за периода на изпълнение на проекта, в случаите когато кандидатите са общини и един път за периода на изпълнение на проекта за всички останали ползватели на помощта.</w:t>
      </w:r>
    </w:p>
    <w:p w:rsidR="004271D0" w:rsidRPr="00C01A4E" w:rsidRDefault="004271D0" w:rsidP="004271D0">
      <w:pPr>
        <w:jc w:val="both"/>
        <w:rPr>
          <w:i/>
          <w:sz w:val="24"/>
          <w:szCs w:val="24"/>
          <w:lang w:val="bg-BG"/>
        </w:rPr>
      </w:pPr>
    </w:p>
    <w:p w:rsidR="004271D0" w:rsidRPr="00C01A4E" w:rsidRDefault="004271D0" w:rsidP="004271D0">
      <w:pPr>
        <w:numPr>
          <w:ilvl w:val="0"/>
          <w:numId w:val="2"/>
        </w:numPr>
        <w:jc w:val="both"/>
        <w:rPr>
          <w:sz w:val="24"/>
          <w:szCs w:val="24"/>
          <w:lang w:val="bg-BG"/>
        </w:rPr>
      </w:pPr>
      <w:r w:rsidRPr="00C01A4E">
        <w:rPr>
          <w:i/>
          <w:sz w:val="24"/>
          <w:szCs w:val="24"/>
          <w:lang w:val="bg-BG"/>
        </w:rPr>
        <w:t>В случай, че не се кандидатства за междинно плащане, тази таблица не се попълва.</w:t>
      </w:r>
    </w:p>
    <w:p w:rsidR="004271D0" w:rsidRPr="00C01A4E" w:rsidRDefault="004271D0" w:rsidP="004271D0">
      <w:pPr>
        <w:numPr>
          <w:ilvl w:val="0"/>
          <w:numId w:val="2"/>
        </w:numPr>
        <w:jc w:val="both"/>
        <w:rPr>
          <w:sz w:val="24"/>
          <w:szCs w:val="24"/>
          <w:lang w:val="bg-BG"/>
        </w:rPr>
      </w:pPr>
      <w:r w:rsidRPr="00C01A4E">
        <w:rPr>
          <w:i/>
          <w:sz w:val="24"/>
          <w:szCs w:val="24"/>
          <w:lang w:val="bg-BG"/>
        </w:rPr>
        <w:t>В случай, че се кандидатства за междинно плащане, Кандидатът описва:</w:t>
      </w:r>
    </w:p>
    <w:p w:rsidR="004271D0" w:rsidRPr="00C01A4E" w:rsidRDefault="004271D0" w:rsidP="004271D0">
      <w:pPr>
        <w:numPr>
          <w:ilvl w:val="0"/>
          <w:numId w:val="3"/>
        </w:numPr>
        <w:jc w:val="both"/>
        <w:rPr>
          <w:i/>
          <w:sz w:val="24"/>
          <w:szCs w:val="24"/>
          <w:lang w:val="bg-BG"/>
        </w:rPr>
      </w:pPr>
      <w:r w:rsidRPr="00C01A4E">
        <w:rPr>
          <w:i/>
          <w:sz w:val="24"/>
          <w:szCs w:val="24"/>
          <w:lang w:val="bg-BG"/>
        </w:rPr>
        <w:t xml:space="preserve">В колона А не се вписва нищо. Номерацията в тази колона показва броя на междинните плащания, които кандидатът заявява за този проект. </w:t>
      </w:r>
    </w:p>
    <w:p w:rsidR="004271D0" w:rsidRPr="00C01A4E" w:rsidRDefault="004271D0" w:rsidP="004271D0">
      <w:pPr>
        <w:numPr>
          <w:ilvl w:val="0"/>
          <w:numId w:val="3"/>
        </w:numPr>
        <w:jc w:val="both"/>
        <w:rPr>
          <w:i/>
          <w:sz w:val="24"/>
          <w:szCs w:val="24"/>
          <w:lang w:val="bg-BG"/>
        </w:rPr>
      </w:pPr>
      <w:r w:rsidRPr="00C01A4E">
        <w:rPr>
          <w:i/>
          <w:sz w:val="24"/>
          <w:szCs w:val="24"/>
          <w:lang w:val="bg-BG"/>
        </w:rPr>
        <w:t>В случаите, когато кандидатът е община и заявява две междинни плащания, се попълват всички редове от табли</w:t>
      </w:r>
      <w:r>
        <w:rPr>
          <w:i/>
          <w:sz w:val="24"/>
          <w:szCs w:val="24"/>
          <w:lang w:val="bg-BG"/>
        </w:rPr>
        <w:t>ц</w:t>
      </w:r>
      <w:r w:rsidRPr="00C01A4E">
        <w:rPr>
          <w:i/>
          <w:sz w:val="24"/>
          <w:szCs w:val="24"/>
          <w:lang w:val="bg-BG"/>
        </w:rPr>
        <w:t>ата, а заявява само едно междинно плащане, се попълва ред 1 и редът, на който се дава общата стойност (ред “Общо”),  а ред “2”остава празен.</w:t>
      </w:r>
    </w:p>
    <w:p w:rsidR="004271D0" w:rsidRPr="00C01A4E" w:rsidRDefault="004271D0" w:rsidP="004271D0">
      <w:pPr>
        <w:numPr>
          <w:ilvl w:val="0"/>
          <w:numId w:val="3"/>
        </w:numPr>
        <w:jc w:val="both"/>
        <w:rPr>
          <w:i/>
          <w:sz w:val="24"/>
          <w:szCs w:val="24"/>
          <w:lang w:val="bg-BG"/>
        </w:rPr>
      </w:pPr>
      <w:r w:rsidRPr="00C01A4E">
        <w:rPr>
          <w:i/>
          <w:sz w:val="24"/>
          <w:szCs w:val="24"/>
          <w:lang w:val="bg-BG"/>
        </w:rPr>
        <w:t>Всички останали кандидати в случай, че желаят междинно плащане попълват само ред 1 и ред „общо”, а ред 2 остава празен.</w:t>
      </w:r>
    </w:p>
    <w:p w:rsidR="006C2362" w:rsidRDefault="004271D0" w:rsidP="004271D0">
      <w:pPr>
        <w:numPr>
          <w:ilvl w:val="0"/>
          <w:numId w:val="3"/>
        </w:numPr>
        <w:jc w:val="both"/>
        <w:rPr>
          <w:i/>
          <w:sz w:val="24"/>
          <w:szCs w:val="24"/>
          <w:lang w:val="bg-BG"/>
        </w:rPr>
      </w:pPr>
      <w:r w:rsidRPr="00C01A4E">
        <w:rPr>
          <w:i/>
          <w:sz w:val="24"/>
          <w:szCs w:val="24"/>
          <w:lang w:val="bg-BG"/>
        </w:rPr>
        <w:t>В колона Б се изписва наименованието на обособената част от инвестицията и описание на дейността/ актива вклю</w:t>
      </w:r>
      <w:r w:rsidR="006C2362">
        <w:rPr>
          <w:i/>
          <w:sz w:val="24"/>
          <w:szCs w:val="24"/>
          <w:lang w:val="bg-BG"/>
        </w:rPr>
        <w:t xml:space="preserve">чени в нея, след извършването на които </w:t>
      </w:r>
    </w:p>
    <w:p w:rsidR="006C2362" w:rsidRDefault="006C2362" w:rsidP="00C3737C">
      <w:pPr>
        <w:ind w:left="720"/>
        <w:jc w:val="both"/>
        <w:rPr>
          <w:i/>
          <w:sz w:val="24"/>
          <w:szCs w:val="24"/>
          <w:lang w:val="bg-BG"/>
        </w:rPr>
      </w:pPr>
    </w:p>
    <w:p w:rsidR="006C2362" w:rsidRDefault="006C2362" w:rsidP="00C3737C">
      <w:pPr>
        <w:ind w:left="720"/>
        <w:jc w:val="both"/>
        <w:rPr>
          <w:i/>
          <w:sz w:val="24"/>
          <w:szCs w:val="24"/>
          <w:lang w:val="bg-BG"/>
        </w:rPr>
      </w:pPr>
      <w:r>
        <w:rPr>
          <w:i/>
          <w:sz w:val="24"/>
          <w:szCs w:val="24"/>
          <w:lang w:val="bg-BG"/>
        </w:rPr>
        <w:t xml:space="preserve"> </w:t>
      </w:r>
      <w:r w:rsidR="004271D0" w:rsidRPr="00C01A4E">
        <w:rPr>
          <w:i/>
          <w:sz w:val="24"/>
          <w:szCs w:val="24"/>
          <w:lang w:val="bg-BG"/>
        </w:rPr>
        <w:t xml:space="preserve">ще се подаде заявка за междинно плащане съгласно условията в </w:t>
      </w:r>
      <w:r w:rsidR="00C3737C">
        <w:rPr>
          <w:i/>
          <w:sz w:val="24"/>
          <w:szCs w:val="24"/>
          <w:lang w:val="bg-BG"/>
        </w:rPr>
        <w:t>наредбата.</w:t>
      </w:r>
      <w:r w:rsidR="004271D0" w:rsidRPr="00C01A4E">
        <w:rPr>
          <w:i/>
          <w:sz w:val="24"/>
          <w:szCs w:val="24"/>
          <w:lang w:val="bg-BG"/>
        </w:rPr>
        <w:t xml:space="preserve"> </w:t>
      </w:r>
    </w:p>
    <w:p w:rsidR="004271D0" w:rsidRPr="00C01A4E" w:rsidRDefault="004271D0" w:rsidP="004271D0">
      <w:pPr>
        <w:numPr>
          <w:ilvl w:val="0"/>
          <w:numId w:val="3"/>
        </w:numPr>
        <w:jc w:val="both"/>
        <w:rPr>
          <w:i/>
          <w:sz w:val="24"/>
          <w:szCs w:val="24"/>
          <w:lang w:val="bg-BG"/>
        </w:rPr>
      </w:pPr>
      <w:r w:rsidRPr="00C01A4E">
        <w:rPr>
          <w:i/>
          <w:sz w:val="24"/>
          <w:szCs w:val="24"/>
          <w:lang w:val="bg-BG"/>
        </w:rPr>
        <w:t>Под  наименованието на съответната обособена част, се описват поотделно отделните етапи за  реализация и/или дейностите/активите, след извършването на която ще се направи заявка за междинно плащане.</w:t>
      </w:r>
    </w:p>
    <w:p w:rsidR="004271D0" w:rsidRPr="00C01A4E" w:rsidRDefault="004271D0" w:rsidP="004271D0">
      <w:pPr>
        <w:numPr>
          <w:ilvl w:val="0"/>
          <w:numId w:val="3"/>
        </w:numPr>
        <w:jc w:val="both"/>
        <w:rPr>
          <w:i/>
          <w:sz w:val="24"/>
          <w:szCs w:val="24"/>
          <w:lang w:val="bg-BG"/>
        </w:rPr>
      </w:pPr>
      <w:r w:rsidRPr="00C01A4E">
        <w:rPr>
          <w:i/>
          <w:sz w:val="24"/>
          <w:szCs w:val="24"/>
          <w:lang w:val="bg-BG"/>
        </w:rPr>
        <w:t xml:space="preserve"> В колона В, срещу всяко междинно плащане се вписва  стойността на която то възлиза</w:t>
      </w:r>
    </w:p>
    <w:p w:rsidR="004271D0" w:rsidRPr="001F76DC" w:rsidRDefault="004271D0" w:rsidP="004271D0">
      <w:pPr>
        <w:numPr>
          <w:ilvl w:val="0"/>
          <w:numId w:val="3"/>
        </w:numPr>
        <w:jc w:val="both"/>
        <w:rPr>
          <w:sz w:val="24"/>
          <w:szCs w:val="24"/>
          <w:lang w:val="bg-BG"/>
        </w:rPr>
      </w:pPr>
      <w:r w:rsidRPr="001F76DC">
        <w:rPr>
          <w:i/>
          <w:sz w:val="24"/>
          <w:szCs w:val="24"/>
          <w:lang w:val="bg-BG"/>
        </w:rPr>
        <w:t>В ред “Общо” от  колона В се вписва  сумата на всички средства,  необходими за междинните плащания.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ПРИДРУЖАВАЩИ ДОКУМЕНТИ</w:t>
      </w:r>
    </w:p>
    <w:p w:rsidR="004271D0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 w:eastAsia="bg-BG"/>
        </w:rPr>
        <w:t>В секция “ПРИДРУЖАВАЩИ ДОКУМЕНТИ”</w:t>
      </w:r>
      <w:r w:rsidRPr="00C01A4E">
        <w:rPr>
          <w:sz w:val="24"/>
          <w:szCs w:val="24"/>
          <w:lang w:val="bg-BG"/>
        </w:rPr>
        <w:t xml:space="preserve"> са изброени документите, които следва задължително да се приложат към заявлението за подпомагане при неговото подаване. Те имат за цел да изяснят юридическия статус на кандидата, начина на вземане на решения в организацията</w:t>
      </w:r>
      <w:r>
        <w:rPr>
          <w:sz w:val="24"/>
          <w:szCs w:val="24"/>
          <w:lang w:val="bg-BG"/>
        </w:rPr>
        <w:t>.</w:t>
      </w:r>
    </w:p>
    <w:p w:rsidR="004271D0" w:rsidRPr="00C01A4E" w:rsidRDefault="004271D0" w:rsidP="004271D0">
      <w:pPr>
        <w:jc w:val="both"/>
        <w:rPr>
          <w:sz w:val="24"/>
          <w:szCs w:val="24"/>
          <w:lang w:val="bg-BG" w:eastAsia="bg-BG"/>
        </w:rPr>
      </w:pPr>
      <w:r w:rsidRPr="00C01A4E">
        <w:rPr>
          <w:sz w:val="24"/>
          <w:szCs w:val="24"/>
          <w:lang w:val="bg-BG"/>
        </w:rPr>
        <w:t xml:space="preserve"> Придружаващите документи са разделени на общи и специфични. Част от тях са различни и специфични за различните видовете кандидати</w:t>
      </w:r>
      <w:r>
        <w:rPr>
          <w:sz w:val="24"/>
          <w:szCs w:val="24"/>
          <w:lang w:val="bg-BG"/>
        </w:rPr>
        <w:t>/дейности</w:t>
      </w:r>
      <w:r w:rsidRPr="00C01A4E">
        <w:rPr>
          <w:sz w:val="24"/>
          <w:szCs w:val="24"/>
          <w:lang w:val="bg-BG"/>
        </w:rPr>
        <w:t xml:space="preserve">. При подаването на заявлението всички </w:t>
      </w:r>
      <w:r>
        <w:rPr>
          <w:sz w:val="24"/>
          <w:szCs w:val="24"/>
          <w:lang w:val="bg-BG"/>
        </w:rPr>
        <w:t xml:space="preserve">изискуеми </w:t>
      </w:r>
      <w:r w:rsidRPr="00C01A4E">
        <w:rPr>
          <w:sz w:val="24"/>
          <w:szCs w:val="24"/>
          <w:lang w:val="bg-BG"/>
        </w:rPr>
        <w:t>документи следва да са налични</w:t>
      </w:r>
      <w:r>
        <w:rPr>
          <w:sz w:val="24"/>
          <w:szCs w:val="24"/>
          <w:lang w:val="bg-BG"/>
        </w:rPr>
        <w:t>.</w:t>
      </w:r>
      <w:r w:rsidRPr="00C01A4E">
        <w:rPr>
          <w:sz w:val="24"/>
          <w:szCs w:val="24"/>
          <w:lang w:val="bg-BG"/>
        </w:rPr>
        <w:t xml:space="preserve"> Документите отбелязани със символа (*) са задължителни за кандидати, които са различни от общини. Специфичните документи са съобраз</w:t>
      </w:r>
      <w:r>
        <w:rPr>
          <w:sz w:val="24"/>
          <w:szCs w:val="24"/>
          <w:lang w:val="bg-BG"/>
        </w:rPr>
        <w:t>ени с</w:t>
      </w:r>
      <w:r w:rsidRPr="00C01A4E">
        <w:rPr>
          <w:sz w:val="24"/>
          <w:szCs w:val="24"/>
          <w:lang w:val="bg-BG"/>
        </w:rPr>
        <w:t xml:space="preserve"> действащото българско законодателство </w:t>
      </w:r>
      <w:r>
        <w:rPr>
          <w:sz w:val="24"/>
          <w:szCs w:val="24"/>
          <w:lang w:val="bg-BG"/>
        </w:rPr>
        <w:t>за различните допустими дейности</w:t>
      </w:r>
      <w:r w:rsidRPr="00C01A4E">
        <w:rPr>
          <w:sz w:val="24"/>
          <w:szCs w:val="24"/>
          <w:lang w:val="bg-BG"/>
        </w:rPr>
        <w:t xml:space="preserve">. </w:t>
      </w:r>
    </w:p>
    <w:p w:rsidR="004271D0" w:rsidRDefault="004271D0" w:rsidP="004271D0">
      <w:pPr>
        <w:jc w:val="both"/>
        <w:rPr>
          <w:sz w:val="24"/>
          <w:szCs w:val="24"/>
          <w:lang w:val="bg-BG" w:eastAsia="bg-BG"/>
        </w:rPr>
      </w:pPr>
      <w:r w:rsidRPr="00C01A4E">
        <w:rPr>
          <w:sz w:val="24"/>
          <w:szCs w:val="24"/>
          <w:lang w:val="bg-BG" w:eastAsia="bg-BG"/>
        </w:rPr>
        <w:t xml:space="preserve">Кандидатът отбелязва  </w:t>
      </w:r>
      <w:r>
        <w:rPr>
          <w:sz w:val="24"/>
          <w:szCs w:val="24"/>
          <w:lang w:val="bg-BG" w:eastAsia="bg-BG"/>
        </w:rPr>
        <w:t xml:space="preserve">със символ </w:t>
      </w:r>
      <w:r w:rsidRPr="00C01A4E">
        <w:rPr>
          <w:sz w:val="24"/>
          <w:szCs w:val="24"/>
          <w:lang w:val="bg-BG" w:eastAsia="bg-BG"/>
        </w:rPr>
        <w:t>"</w:t>
      </w:r>
      <w:r>
        <w:rPr>
          <w:sz w:val="24"/>
          <w:szCs w:val="24"/>
          <w:lang w:val="bg-BG" w:eastAsia="bg-BG"/>
        </w:rPr>
        <w:t>х</w:t>
      </w:r>
      <w:r w:rsidRPr="00C01A4E">
        <w:rPr>
          <w:sz w:val="24"/>
          <w:szCs w:val="24"/>
          <w:lang w:val="bg-BG" w:eastAsia="bg-BG"/>
        </w:rPr>
        <w:t xml:space="preserve">" в квадратчетата срещу точките, по които </w:t>
      </w:r>
      <w:r w:rsidRPr="007E620E">
        <w:rPr>
          <w:b/>
          <w:sz w:val="24"/>
          <w:szCs w:val="24"/>
          <w:lang w:val="bg-BG" w:eastAsia="bg-BG"/>
        </w:rPr>
        <w:t>прилага</w:t>
      </w:r>
      <w:r w:rsidRPr="00C01A4E">
        <w:rPr>
          <w:sz w:val="24"/>
          <w:szCs w:val="24"/>
          <w:lang w:val="bg-BG" w:eastAsia="bg-BG"/>
        </w:rPr>
        <w:t xml:space="preserve"> съответните документи и </w:t>
      </w:r>
      <w:r>
        <w:rPr>
          <w:sz w:val="24"/>
          <w:szCs w:val="24"/>
          <w:lang w:val="bg-BG" w:eastAsia="bg-BG"/>
        </w:rPr>
        <w:t>не отбелязва</w:t>
      </w:r>
      <w:r w:rsidRPr="00C01A4E">
        <w:rPr>
          <w:sz w:val="24"/>
          <w:szCs w:val="24"/>
          <w:lang w:val="bg-BG" w:eastAsia="bg-BG"/>
        </w:rPr>
        <w:t xml:space="preserve"> в квадратчето срещу точките, по които </w:t>
      </w:r>
      <w:r w:rsidRPr="007E620E">
        <w:rPr>
          <w:b/>
          <w:sz w:val="24"/>
          <w:szCs w:val="24"/>
          <w:lang w:val="bg-BG" w:eastAsia="bg-BG"/>
        </w:rPr>
        <w:t>не прилага</w:t>
      </w:r>
      <w:r w:rsidRPr="00C01A4E">
        <w:rPr>
          <w:sz w:val="24"/>
          <w:szCs w:val="24"/>
          <w:lang w:val="bg-BG" w:eastAsia="bg-BG"/>
        </w:rPr>
        <w:t xml:space="preserve"> описаният/ите в съответната точка документ/и.  </w:t>
      </w:r>
    </w:p>
    <w:p w:rsidR="004271D0" w:rsidRDefault="004271D0" w:rsidP="004271D0">
      <w:pPr>
        <w:jc w:val="both"/>
        <w:rPr>
          <w:sz w:val="24"/>
          <w:szCs w:val="24"/>
          <w:lang w:val="bg-BG" w:eastAsia="bg-BG"/>
        </w:rPr>
      </w:pPr>
    </w:p>
    <w:p w:rsidR="004271D0" w:rsidRPr="005E2968" w:rsidRDefault="004271D0" w:rsidP="004271D0">
      <w:pPr>
        <w:jc w:val="both"/>
        <w:rPr>
          <w:sz w:val="24"/>
          <w:szCs w:val="24"/>
          <w:lang w:val="bg-BG" w:eastAsia="bg-BG"/>
        </w:rPr>
      </w:pPr>
      <w:r>
        <w:rPr>
          <w:sz w:val="24"/>
          <w:szCs w:val="24"/>
          <w:lang w:val="bg-BG" w:eastAsia="bg-BG"/>
        </w:rPr>
        <w:t xml:space="preserve">Документите </w:t>
      </w:r>
      <w:r w:rsidRPr="00856D73">
        <w:rPr>
          <w:sz w:val="24"/>
          <w:szCs w:val="24"/>
          <w:lang w:val="bg-BG" w:eastAsia="bg-BG"/>
        </w:rPr>
        <w:t xml:space="preserve">се представят в оригинал, нотариално заверено копие или копие, заверено от кандидата. В случай на представяне на заверени от кандидата копия на документи, техните оригинали се осигуряват за преглед от служител на </w:t>
      </w:r>
      <w:r w:rsidR="00C14C2E">
        <w:rPr>
          <w:sz w:val="24"/>
          <w:szCs w:val="24"/>
          <w:lang w:val="bg-BG" w:eastAsia="bg-BG"/>
        </w:rPr>
        <w:t xml:space="preserve">„Преспа” и </w:t>
      </w:r>
      <w:r w:rsidRPr="00856D73">
        <w:rPr>
          <w:sz w:val="24"/>
          <w:szCs w:val="24"/>
          <w:lang w:val="bg-BG" w:eastAsia="bg-BG"/>
        </w:rPr>
        <w:t>Разплащателната агенция</w:t>
      </w:r>
    </w:p>
    <w:p w:rsidR="004271D0" w:rsidRPr="00C01A4E" w:rsidRDefault="004271D0" w:rsidP="004271D0">
      <w:pPr>
        <w:jc w:val="both"/>
        <w:rPr>
          <w:sz w:val="24"/>
          <w:szCs w:val="24"/>
          <w:lang w:val="bg-BG" w:eastAsia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 w:eastAsia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 w:eastAsia="bg-BG"/>
        </w:rPr>
      </w:pPr>
      <w:r w:rsidRPr="00C01A4E">
        <w:rPr>
          <w:sz w:val="24"/>
          <w:szCs w:val="24"/>
          <w:lang w:val="bg-BG" w:eastAsia="bg-BG"/>
        </w:rPr>
        <w:t>По т. 21 и 22 от придружаващите документи, кандидатите трябва да имат предвид следното:</w:t>
      </w:r>
    </w:p>
    <w:p w:rsidR="004271D0" w:rsidRPr="00C01A4E" w:rsidRDefault="004271D0" w:rsidP="004271D0">
      <w:pPr>
        <w:jc w:val="both"/>
        <w:rPr>
          <w:sz w:val="24"/>
          <w:szCs w:val="24"/>
          <w:lang w:val="bg-BG" w:eastAsia="bg-BG"/>
        </w:rPr>
      </w:pPr>
      <w:r w:rsidRPr="00C01A4E">
        <w:rPr>
          <w:sz w:val="24"/>
          <w:szCs w:val="24"/>
          <w:lang w:val="bg-BG" w:eastAsia="bg-BG"/>
        </w:rPr>
        <w:t xml:space="preserve">1. Всички проекти, включващи строително-монтажни или ремонтни работи, към момента на кандидатстването </w:t>
      </w:r>
      <w:r w:rsidRPr="00C01A4E">
        <w:rPr>
          <w:b/>
          <w:sz w:val="24"/>
          <w:szCs w:val="24"/>
          <w:lang w:val="bg-BG" w:eastAsia="bg-BG"/>
        </w:rPr>
        <w:t>трябва да се придружават от</w:t>
      </w:r>
      <w:r w:rsidRPr="00C01A4E">
        <w:rPr>
          <w:sz w:val="24"/>
          <w:szCs w:val="24"/>
          <w:lang w:val="bg-BG" w:eastAsia="bg-BG"/>
        </w:rPr>
        <w:t xml:space="preserve">: </w:t>
      </w:r>
    </w:p>
    <w:p w:rsidR="004271D0" w:rsidRPr="00C01A4E" w:rsidRDefault="004271D0" w:rsidP="004271D0">
      <w:pPr>
        <w:ind w:left="720"/>
        <w:jc w:val="both"/>
        <w:rPr>
          <w:sz w:val="24"/>
          <w:szCs w:val="24"/>
          <w:lang w:val="bg-BG" w:eastAsia="bg-BG"/>
        </w:rPr>
      </w:pPr>
      <w:r w:rsidRPr="00C01A4E">
        <w:rPr>
          <w:sz w:val="24"/>
          <w:szCs w:val="24"/>
          <w:lang w:val="bg-BG" w:eastAsia="bg-BG"/>
        </w:rPr>
        <w:t xml:space="preserve">1. Заснемане на обекта/съоръжението и/или  архитектурен план на сградата, съоръжението, обекта, който ще се изгражда или обновява, в случаите когато за предвидените строително-монтажни работи не се изисква одобрен проект съгласно ЗУТ; </w:t>
      </w:r>
    </w:p>
    <w:p w:rsidR="004271D0" w:rsidRPr="00C01A4E" w:rsidRDefault="004271D0" w:rsidP="004271D0">
      <w:pPr>
        <w:ind w:left="720"/>
        <w:jc w:val="both"/>
        <w:rPr>
          <w:sz w:val="24"/>
          <w:szCs w:val="24"/>
          <w:lang w:val="bg-BG" w:eastAsia="bg-BG"/>
        </w:rPr>
      </w:pPr>
      <w:r w:rsidRPr="00C01A4E">
        <w:rPr>
          <w:sz w:val="24"/>
          <w:szCs w:val="24"/>
          <w:lang w:val="bg-BG" w:eastAsia="bg-BG"/>
        </w:rPr>
        <w:t xml:space="preserve">2. Идеен или технически/работен проект, съгласно Закона за устройство на територията и Наредба </w:t>
      </w:r>
      <w:r w:rsidRPr="00C01A4E">
        <w:rPr>
          <w:sz w:val="24"/>
          <w:szCs w:val="24"/>
          <w:lang w:val="bg-BG"/>
        </w:rPr>
        <w:t>№ 4 от 21.05.2001 г.</w:t>
      </w:r>
      <w:r w:rsidRPr="00C01A4E">
        <w:rPr>
          <w:sz w:val="24"/>
          <w:szCs w:val="24"/>
          <w:lang w:val="bg-BG" w:eastAsia="bg-BG"/>
        </w:rPr>
        <w:t xml:space="preserve"> за обхвата и съдържанието на инвестиционните проекти (</w:t>
      </w:r>
      <w:r w:rsidRPr="00C01A4E">
        <w:rPr>
          <w:sz w:val="24"/>
          <w:szCs w:val="24"/>
          <w:lang w:val="bg-BG"/>
        </w:rPr>
        <w:t>обн., ДВ, бр. 51 от 5.06.2001 г.)</w:t>
      </w:r>
      <w:r w:rsidRPr="00C01A4E">
        <w:rPr>
          <w:sz w:val="24"/>
          <w:szCs w:val="24"/>
          <w:lang w:val="bg-BG" w:eastAsia="bg-BG"/>
        </w:rPr>
        <w:t xml:space="preserve">; </w:t>
      </w:r>
    </w:p>
    <w:p w:rsidR="004271D0" w:rsidRPr="00C01A4E" w:rsidRDefault="004271D0" w:rsidP="004271D0">
      <w:pPr>
        <w:ind w:left="720"/>
        <w:jc w:val="both"/>
        <w:rPr>
          <w:sz w:val="24"/>
          <w:szCs w:val="24"/>
          <w:lang w:val="bg-BG" w:eastAsia="bg-BG"/>
        </w:rPr>
      </w:pPr>
      <w:r w:rsidRPr="00C01A4E">
        <w:rPr>
          <w:sz w:val="24"/>
          <w:szCs w:val="24"/>
          <w:lang w:val="bg-BG" w:eastAsia="bg-BG"/>
        </w:rPr>
        <w:lastRenderedPageBreak/>
        <w:t xml:space="preserve">3. </w:t>
      </w:r>
      <w:r>
        <w:rPr>
          <w:sz w:val="24"/>
          <w:szCs w:val="24"/>
          <w:lang w:val="bg-BG" w:eastAsia="bg-BG"/>
        </w:rPr>
        <w:t>Подробни к</w:t>
      </w:r>
      <w:r w:rsidRPr="00C01A4E">
        <w:rPr>
          <w:sz w:val="24"/>
          <w:szCs w:val="24"/>
          <w:lang w:val="bg-BG" w:eastAsia="bg-BG"/>
        </w:rPr>
        <w:t>оличествено-стойностни сметки за строително-монтажни работи (СМР);</w:t>
      </w:r>
    </w:p>
    <w:p w:rsidR="004271D0" w:rsidRPr="00C01A4E" w:rsidRDefault="004271D0" w:rsidP="004271D0">
      <w:pPr>
        <w:ind w:left="720"/>
        <w:jc w:val="both"/>
        <w:rPr>
          <w:sz w:val="24"/>
          <w:szCs w:val="24"/>
          <w:lang w:val="bg-BG" w:eastAsia="bg-BG"/>
        </w:rPr>
      </w:pPr>
      <w:r w:rsidRPr="00C01A4E">
        <w:rPr>
          <w:sz w:val="24"/>
          <w:szCs w:val="24"/>
          <w:lang w:val="bg-BG" w:eastAsia="bg-BG"/>
        </w:rPr>
        <w:t>4. Разрешение за строеж (когато се изисква съгласно ЗУТ).</w:t>
      </w:r>
    </w:p>
    <w:p w:rsidR="004271D0" w:rsidRDefault="004271D0" w:rsidP="004271D0">
      <w:pPr>
        <w:jc w:val="both"/>
        <w:rPr>
          <w:bCs/>
          <w:sz w:val="24"/>
          <w:szCs w:val="24"/>
          <w:lang w:val="bg-BG" w:eastAsia="bg-BG"/>
        </w:rPr>
      </w:pPr>
      <w:r w:rsidRPr="00C01A4E">
        <w:rPr>
          <w:bCs/>
          <w:sz w:val="24"/>
          <w:szCs w:val="24"/>
          <w:lang w:val="bg-BG" w:eastAsia="bg-BG"/>
        </w:rPr>
        <w:t xml:space="preserve">2. </w:t>
      </w:r>
      <w:r w:rsidRPr="005E2968">
        <w:rPr>
          <w:bCs/>
          <w:sz w:val="24"/>
          <w:szCs w:val="24"/>
          <w:lang w:val="bg-BG" w:eastAsia="bg-BG"/>
        </w:rPr>
        <w:t xml:space="preserve">Всички проекти включващи дейности свързани </w:t>
      </w:r>
      <w:r w:rsidRPr="00A8093E">
        <w:rPr>
          <w:bCs/>
          <w:sz w:val="24"/>
          <w:szCs w:val="24"/>
          <w:lang w:val="bg-BG" w:eastAsia="bg-BG"/>
        </w:rPr>
        <w:t>с доставка на оборудване, обзавеждане, машини и съоръжения и транспортни средства</w:t>
      </w:r>
      <w:r w:rsidRPr="005E2968">
        <w:rPr>
          <w:bCs/>
          <w:sz w:val="24"/>
          <w:szCs w:val="24"/>
          <w:lang w:val="bg-BG" w:eastAsia="bg-BG"/>
        </w:rPr>
        <w:t>, трябва да се придружават от технически спецификации</w:t>
      </w:r>
    </w:p>
    <w:p w:rsidR="004271D0" w:rsidRPr="00C01A4E" w:rsidRDefault="004271D0" w:rsidP="004271D0">
      <w:pPr>
        <w:jc w:val="both"/>
        <w:rPr>
          <w:bCs/>
          <w:sz w:val="24"/>
          <w:szCs w:val="24"/>
          <w:lang w:val="bg-BG" w:eastAsia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 w:eastAsia="bg-BG"/>
        </w:rPr>
      </w:pPr>
      <w:r w:rsidRPr="00C01A4E">
        <w:rPr>
          <w:bCs/>
          <w:sz w:val="24"/>
          <w:szCs w:val="24"/>
          <w:lang w:val="bg-BG" w:eastAsia="bg-BG"/>
        </w:rPr>
        <w:t xml:space="preserve">В тази връзка, при подаване на заявленията кандидатите </w:t>
      </w:r>
      <w:r w:rsidRPr="00E41DE1">
        <w:rPr>
          <w:b/>
          <w:sz w:val="24"/>
          <w:szCs w:val="24"/>
          <w:lang w:val="bg-BG" w:eastAsia="bg-BG"/>
        </w:rPr>
        <w:t>трябва да окомплектоват и представят цялата налична документация за обекта/обектите, включени в проекта като се съобразят със следното:</w:t>
      </w:r>
      <w:r w:rsidRPr="00C01A4E">
        <w:rPr>
          <w:b/>
          <w:sz w:val="24"/>
          <w:szCs w:val="24"/>
          <w:lang w:val="bg-BG" w:eastAsia="bg-BG"/>
        </w:rPr>
        <w:t xml:space="preserve"> </w:t>
      </w:r>
    </w:p>
    <w:p w:rsidR="004271D0" w:rsidRPr="00C01A4E" w:rsidRDefault="004271D0" w:rsidP="004271D0">
      <w:pPr>
        <w:jc w:val="both"/>
        <w:rPr>
          <w:b/>
          <w:bCs/>
          <w:sz w:val="24"/>
          <w:szCs w:val="24"/>
          <w:lang w:val="bg-BG" w:eastAsia="bg-BG"/>
        </w:rPr>
      </w:pPr>
    </w:p>
    <w:p w:rsidR="004271D0" w:rsidRPr="00C01A4E" w:rsidRDefault="004271D0" w:rsidP="004271D0">
      <w:pPr>
        <w:numPr>
          <w:ilvl w:val="0"/>
          <w:numId w:val="4"/>
        </w:numPr>
        <w:jc w:val="both"/>
        <w:rPr>
          <w:sz w:val="24"/>
          <w:szCs w:val="24"/>
          <w:lang w:val="bg-BG" w:eastAsia="bg-BG"/>
        </w:rPr>
      </w:pPr>
      <w:r w:rsidRPr="00C01A4E">
        <w:rPr>
          <w:sz w:val="24"/>
          <w:szCs w:val="24"/>
          <w:lang w:val="bg-BG" w:eastAsia="bg-BG"/>
        </w:rPr>
        <w:t>В случаите, когато съгласно разпоредбите на Закона за устройство на територията</w:t>
      </w:r>
      <w:r w:rsidRPr="00C01A4E">
        <w:rPr>
          <w:sz w:val="24"/>
          <w:szCs w:val="24"/>
          <w:lang w:val="bg-BG"/>
        </w:rPr>
        <w:t xml:space="preserve"> </w:t>
      </w:r>
      <w:r w:rsidRPr="00C01A4E">
        <w:rPr>
          <w:sz w:val="24"/>
          <w:szCs w:val="24"/>
          <w:lang w:val="bg-BG" w:eastAsia="bg-BG"/>
        </w:rPr>
        <w:t xml:space="preserve">за предвидените в проекта строително-монтажни работи </w:t>
      </w:r>
      <w:r w:rsidRPr="007E620E">
        <w:rPr>
          <w:b/>
          <w:sz w:val="24"/>
          <w:szCs w:val="24"/>
          <w:lang w:val="bg-BG"/>
        </w:rPr>
        <w:t>не се изисква разрешение за строеж</w:t>
      </w:r>
      <w:r w:rsidRPr="00C01A4E">
        <w:rPr>
          <w:sz w:val="24"/>
          <w:szCs w:val="24"/>
          <w:lang w:val="bg-BG"/>
        </w:rPr>
        <w:t xml:space="preserve"> </w:t>
      </w:r>
      <w:r w:rsidRPr="00C01A4E">
        <w:rPr>
          <w:sz w:val="24"/>
          <w:szCs w:val="24"/>
          <w:lang w:val="bg-BG" w:eastAsia="bg-BG"/>
        </w:rPr>
        <w:t xml:space="preserve">(чл.151 от ЗУТ), към заявлението за подпомагане се представят: </w:t>
      </w:r>
    </w:p>
    <w:p w:rsidR="004271D0" w:rsidRPr="000C6761" w:rsidRDefault="004271D0" w:rsidP="004271D0">
      <w:pPr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bg-BG" w:eastAsia="bg-BG"/>
        </w:rPr>
        <w:t>Д</w:t>
      </w:r>
      <w:r w:rsidRPr="0063055D">
        <w:rPr>
          <w:sz w:val="24"/>
          <w:szCs w:val="24"/>
          <w:lang w:val="bg-BG" w:eastAsia="bg-BG"/>
        </w:rPr>
        <w:t>окумент за собственост или договор за наем на сградите/помещенията, които ще ое обновяват и/или в които ще се монтират машините, съораженията, оборудването – за инвестиции за закупуване и/или инсталиране на нови машини, оборудване и съоражения и/или обновяване на сградите и/или помещенията, за които не се изисква разрешение за строеж съгласно ЗУТ. В случай на договор за наем, той трябва да бъде в сила най-малко 6 години след датата на кандидатстване.</w:t>
      </w:r>
      <w:r w:rsidRPr="0063055D" w:rsidDel="0063055D">
        <w:rPr>
          <w:sz w:val="24"/>
          <w:szCs w:val="24"/>
          <w:lang w:val="bg-BG" w:eastAsia="bg-BG"/>
        </w:rPr>
        <w:t xml:space="preserve"> </w:t>
      </w:r>
    </w:p>
    <w:p w:rsidR="00C3737C" w:rsidRPr="00C3737C" w:rsidRDefault="004271D0" w:rsidP="00C3737C">
      <w:pPr>
        <w:numPr>
          <w:ilvl w:val="0"/>
          <w:numId w:val="3"/>
        </w:numPr>
        <w:jc w:val="both"/>
        <w:rPr>
          <w:sz w:val="24"/>
          <w:szCs w:val="24"/>
          <w:lang w:val="bg-BG" w:eastAsia="bg-BG"/>
        </w:rPr>
      </w:pPr>
      <w:r w:rsidRPr="009F363B">
        <w:rPr>
          <w:sz w:val="24"/>
          <w:szCs w:val="24"/>
          <w:lang w:val="bg-BG" w:eastAsia="bg-BG"/>
        </w:rPr>
        <w:t>Становище от общината, че обектът не се нуждае от разрешение за строеж, придружено архитектурно заснемане (при извършване на строително-монтажни работи, за които не се изисква разрешение за строеж съгласно Закона за устройство на територията);</w:t>
      </w:r>
    </w:p>
    <w:p w:rsidR="004271D0" w:rsidRDefault="004271D0" w:rsidP="004271D0">
      <w:pPr>
        <w:numPr>
          <w:ilvl w:val="0"/>
          <w:numId w:val="3"/>
        </w:numPr>
        <w:jc w:val="both"/>
        <w:rPr>
          <w:sz w:val="24"/>
          <w:szCs w:val="24"/>
          <w:lang w:val="bg-BG" w:eastAsia="bg-BG"/>
        </w:rPr>
      </w:pPr>
      <w:r w:rsidRPr="00C01A4E">
        <w:rPr>
          <w:sz w:val="24"/>
          <w:szCs w:val="24"/>
          <w:lang w:val="bg-BG" w:eastAsia="bg-BG"/>
        </w:rPr>
        <w:t>Подробни количествено-стойностни сметки за предвидените строително-монтажни работи (СМР).</w:t>
      </w:r>
    </w:p>
    <w:p w:rsidR="004271D0" w:rsidRPr="00C01A4E" w:rsidRDefault="004271D0" w:rsidP="004271D0">
      <w:pPr>
        <w:numPr>
          <w:ilvl w:val="0"/>
          <w:numId w:val="4"/>
        </w:numPr>
        <w:jc w:val="both"/>
        <w:rPr>
          <w:sz w:val="24"/>
          <w:szCs w:val="24"/>
          <w:lang w:val="bg-BG" w:eastAsia="bg-BG"/>
        </w:rPr>
      </w:pPr>
      <w:r w:rsidRPr="00C01A4E">
        <w:rPr>
          <w:sz w:val="24"/>
          <w:szCs w:val="24"/>
          <w:lang w:val="bg-BG" w:eastAsia="bg-BG"/>
        </w:rPr>
        <w:t>В случаите, когато съгласно разпоредбите на Закона за устройство на територията</w:t>
      </w:r>
      <w:r w:rsidRPr="00C01A4E">
        <w:rPr>
          <w:sz w:val="24"/>
          <w:szCs w:val="24"/>
          <w:lang w:val="bg-BG"/>
        </w:rPr>
        <w:t xml:space="preserve"> </w:t>
      </w:r>
      <w:r w:rsidRPr="00C01A4E">
        <w:rPr>
          <w:sz w:val="24"/>
          <w:szCs w:val="24"/>
          <w:lang w:val="bg-BG" w:eastAsia="bg-BG"/>
        </w:rPr>
        <w:t xml:space="preserve">за предвидените в проекта строително-монтажни работи </w:t>
      </w:r>
      <w:r w:rsidRPr="007E620E">
        <w:rPr>
          <w:b/>
          <w:sz w:val="24"/>
          <w:szCs w:val="24"/>
          <w:lang w:val="bg-BG" w:eastAsia="bg-BG"/>
        </w:rPr>
        <w:t>не се изисква одобрен проект за издаване на разрешение за строеж</w:t>
      </w:r>
      <w:r w:rsidRPr="00C01A4E">
        <w:rPr>
          <w:sz w:val="24"/>
          <w:szCs w:val="24"/>
          <w:lang w:val="bg-BG" w:eastAsia="bg-BG"/>
        </w:rPr>
        <w:t xml:space="preserve"> (чл.147 от ЗУТ), към заявлението за подпомагане се представят: </w:t>
      </w:r>
    </w:p>
    <w:p w:rsidR="004271D0" w:rsidRPr="000C6761" w:rsidRDefault="004271D0" w:rsidP="004271D0">
      <w:pPr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bg-BG" w:eastAsia="bg-BG"/>
        </w:rPr>
        <w:t>Д</w:t>
      </w:r>
      <w:r w:rsidRPr="0063055D">
        <w:rPr>
          <w:sz w:val="24"/>
          <w:szCs w:val="24"/>
          <w:lang w:val="bg-BG" w:eastAsia="bg-BG"/>
        </w:rPr>
        <w:t>окумент за собственост или договор за наем на сградите/помещенията, които ще ое обновяват и/или в които ще се монтират машините, съораженията, оборудването – за инвестиции за закупуване и/или инсталиране на нови машини, оборудване и съоражения и/или обновяване на сградите и/или помещенията, за които не се изисква разрешение за строеж съгласно ЗУТ. В случай на договор за наем, той трябва да бъде в сила най-малко 6 години след датата на кандидатстване.</w:t>
      </w:r>
      <w:r w:rsidRPr="0063055D" w:rsidDel="0063055D">
        <w:rPr>
          <w:sz w:val="24"/>
          <w:szCs w:val="24"/>
          <w:lang w:val="bg-BG" w:eastAsia="bg-BG"/>
        </w:rPr>
        <w:t xml:space="preserve"> </w:t>
      </w:r>
    </w:p>
    <w:p w:rsidR="004271D0" w:rsidRPr="009F363B" w:rsidRDefault="004271D0" w:rsidP="004271D0">
      <w:pPr>
        <w:numPr>
          <w:ilvl w:val="0"/>
          <w:numId w:val="3"/>
        </w:numPr>
        <w:jc w:val="both"/>
        <w:rPr>
          <w:sz w:val="24"/>
          <w:szCs w:val="24"/>
          <w:lang w:val="bg-BG" w:eastAsia="bg-BG"/>
        </w:rPr>
      </w:pPr>
      <w:r w:rsidRPr="009F363B">
        <w:rPr>
          <w:sz w:val="24"/>
          <w:szCs w:val="24"/>
          <w:lang w:val="bg-BG" w:eastAsia="bg-BG"/>
        </w:rPr>
        <w:t>Становище от общината, че обектът не се нуждае от разрешение за строеж, придружено архитектурно заснемане (при извършване на строително-монтажни работи, за които не се изисква разрешение за строеж съгласно Закона за устройство на територията);</w:t>
      </w:r>
    </w:p>
    <w:p w:rsidR="004271D0" w:rsidRPr="00C01A4E" w:rsidRDefault="004271D0" w:rsidP="004271D0">
      <w:pPr>
        <w:numPr>
          <w:ilvl w:val="0"/>
          <w:numId w:val="3"/>
        </w:numPr>
        <w:jc w:val="both"/>
        <w:rPr>
          <w:sz w:val="24"/>
          <w:szCs w:val="24"/>
          <w:lang w:val="bg-BG" w:eastAsia="bg-BG"/>
        </w:rPr>
      </w:pPr>
      <w:r>
        <w:rPr>
          <w:sz w:val="24"/>
          <w:szCs w:val="24"/>
          <w:lang w:val="bg-BG" w:eastAsia="bg-BG"/>
        </w:rPr>
        <w:lastRenderedPageBreak/>
        <w:t>Копие от р</w:t>
      </w:r>
      <w:r w:rsidRPr="00C01A4E">
        <w:rPr>
          <w:sz w:val="24"/>
          <w:szCs w:val="24"/>
          <w:lang w:val="bg-BG" w:eastAsia="bg-BG"/>
        </w:rPr>
        <w:t>азрешение за строеж;</w:t>
      </w:r>
    </w:p>
    <w:p w:rsidR="004271D0" w:rsidRPr="00C01A4E" w:rsidRDefault="004271D0" w:rsidP="004271D0">
      <w:pPr>
        <w:numPr>
          <w:ilvl w:val="0"/>
          <w:numId w:val="3"/>
        </w:numPr>
        <w:jc w:val="both"/>
        <w:rPr>
          <w:sz w:val="24"/>
          <w:szCs w:val="24"/>
          <w:lang w:val="bg-BG" w:eastAsia="bg-BG"/>
        </w:rPr>
      </w:pPr>
      <w:r w:rsidRPr="00C01A4E">
        <w:rPr>
          <w:sz w:val="24"/>
          <w:szCs w:val="24"/>
          <w:lang w:val="bg-BG" w:eastAsia="bg-BG"/>
        </w:rPr>
        <w:t>Подробни количествено-стойностни сметки за предвидените строително-монтажни работи (СМР).</w:t>
      </w:r>
    </w:p>
    <w:p w:rsidR="004271D0" w:rsidRPr="00C01A4E" w:rsidRDefault="004271D0" w:rsidP="004271D0">
      <w:pPr>
        <w:ind w:left="360"/>
        <w:jc w:val="both"/>
        <w:rPr>
          <w:sz w:val="24"/>
          <w:szCs w:val="24"/>
          <w:lang w:val="bg-BG" w:eastAsia="bg-BG"/>
        </w:rPr>
      </w:pPr>
    </w:p>
    <w:p w:rsidR="004271D0" w:rsidRPr="00C01A4E" w:rsidRDefault="004271D0" w:rsidP="004271D0">
      <w:pPr>
        <w:numPr>
          <w:ilvl w:val="0"/>
          <w:numId w:val="4"/>
        </w:numPr>
        <w:jc w:val="both"/>
        <w:rPr>
          <w:sz w:val="24"/>
          <w:szCs w:val="24"/>
          <w:lang w:val="bg-BG" w:eastAsia="bg-BG"/>
        </w:rPr>
      </w:pPr>
      <w:r w:rsidRPr="00C01A4E">
        <w:rPr>
          <w:sz w:val="24"/>
          <w:szCs w:val="24"/>
          <w:lang w:val="bg-BG" w:eastAsia="bg-BG"/>
        </w:rPr>
        <w:t xml:space="preserve">В случаите, когато за предвидените строително-монтажни работи </w:t>
      </w:r>
      <w:r w:rsidRPr="007E620E">
        <w:rPr>
          <w:b/>
          <w:sz w:val="24"/>
          <w:szCs w:val="24"/>
          <w:lang w:val="bg-BG" w:eastAsia="bg-BG"/>
        </w:rPr>
        <w:t>се изисква одобрен инвестиционен проект и разрешение за строеж</w:t>
      </w:r>
      <w:r w:rsidRPr="00C01A4E">
        <w:rPr>
          <w:sz w:val="24"/>
          <w:szCs w:val="24"/>
          <w:lang w:val="bg-BG" w:eastAsia="bg-BG"/>
        </w:rPr>
        <w:t xml:space="preserve"> съгласно Закона за устройство на територията, са възможни два варианта: </w:t>
      </w:r>
    </w:p>
    <w:p w:rsidR="004271D0" w:rsidRPr="00C01A4E" w:rsidRDefault="004271D0" w:rsidP="004271D0">
      <w:pPr>
        <w:ind w:left="360"/>
        <w:jc w:val="both"/>
        <w:rPr>
          <w:sz w:val="24"/>
          <w:szCs w:val="24"/>
          <w:lang w:val="bg-BG" w:eastAsia="bg-BG"/>
        </w:rPr>
      </w:pPr>
      <w:r w:rsidRPr="0044680A">
        <w:rPr>
          <w:b/>
          <w:sz w:val="24"/>
          <w:szCs w:val="24"/>
          <w:lang w:val="bg-BG" w:eastAsia="bg-BG"/>
        </w:rPr>
        <w:t xml:space="preserve">Вариант </w:t>
      </w:r>
      <w:r>
        <w:rPr>
          <w:b/>
          <w:sz w:val="24"/>
          <w:szCs w:val="24"/>
          <w:lang w:val="bg-BG" w:eastAsia="bg-BG"/>
        </w:rPr>
        <w:t>(</w:t>
      </w:r>
      <w:r w:rsidRPr="0044680A">
        <w:rPr>
          <w:b/>
          <w:sz w:val="24"/>
          <w:szCs w:val="24"/>
          <w:lang w:val="bg-BG" w:eastAsia="bg-BG"/>
        </w:rPr>
        <w:t>1</w:t>
      </w:r>
      <w:r>
        <w:rPr>
          <w:b/>
          <w:sz w:val="24"/>
          <w:szCs w:val="24"/>
          <w:lang w:val="bg-BG" w:eastAsia="bg-BG"/>
        </w:rPr>
        <w:t>)</w:t>
      </w:r>
      <w:r w:rsidRPr="00C01A4E">
        <w:rPr>
          <w:sz w:val="24"/>
          <w:szCs w:val="24"/>
          <w:lang w:val="bg-BG" w:eastAsia="bg-BG"/>
        </w:rPr>
        <w:t xml:space="preserve"> - За обекта има изготвен и одобрен идеен проект, с който кандидатът възнамерява да кандидатства, </w:t>
      </w:r>
      <w:r w:rsidRPr="00C01A4E">
        <w:rPr>
          <w:sz w:val="24"/>
          <w:szCs w:val="24"/>
          <w:u w:val="single"/>
          <w:lang w:val="bg-BG" w:eastAsia="bg-BG"/>
        </w:rPr>
        <w:t>а в дейностите е предвидено да бъде изготвена последваща фаза на проектирането</w:t>
      </w:r>
      <w:r w:rsidRPr="00C01A4E">
        <w:rPr>
          <w:sz w:val="24"/>
          <w:szCs w:val="24"/>
          <w:lang w:val="bg-BG" w:eastAsia="bg-BG"/>
        </w:rPr>
        <w:t xml:space="preserve"> (технически/работен проект), на основата на който ще бъде издадено разрешение за строеж и ще се изпълнят предвидените в проекта строително-монтажни работи. В този вариант, към заявлението за подпомагане се представят: </w:t>
      </w:r>
    </w:p>
    <w:p w:rsidR="004271D0" w:rsidRPr="000C6761" w:rsidRDefault="004271D0" w:rsidP="004271D0">
      <w:pPr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bg-BG" w:eastAsia="bg-BG"/>
        </w:rPr>
        <w:t>Д</w:t>
      </w:r>
      <w:r w:rsidRPr="0063055D">
        <w:rPr>
          <w:sz w:val="24"/>
          <w:szCs w:val="24"/>
          <w:lang w:val="bg-BG" w:eastAsia="bg-BG"/>
        </w:rPr>
        <w:t>окумент за собственост или договор за наем на сградите/помещенията, които ще ое обновяват и/или в които ще се монтират машините, съораженията, оборудването – за инвестиции за закупуване и/или инсталиране на нови машини, оборудване и съоражения и/или обновяване на сградите и/или помещенията, за които не се изисква разрешение за строеж съгласно ЗУТ. В случай на договор за наем, той трябва да бъде в сила най-малко 6 години след датата на кандидатстване.</w:t>
      </w:r>
      <w:r w:rsidRPr="0063055D" w:rsidDel="0063055D">
        <w:rPr>
          <w:sz w:val="24"/>
          <w:szCs w:val="24"/>
          <w:lang w:val="bg-BG" w:eastAsia="bg-BG"/>
        </w:rPr>
        <w:t xml:space="preserve"> </w:t>
      </w:r>
    </w:p>
    <w:p w:rsidR="004271D0" w:rsidRPr="00C01A4E" w:rsidRDefault="004271D0" w:rsidP="004271D0">
      <w:pPr>
        <w:numPr>
          <w:ilvl w:val="0"/>
          <w:numId w:val="3"/>
        </w:num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Копие от одобрения инвестиционен проект (идеен), заедно с количествени сметки от проектантите по съответните части на проекта;</w:t>
      </w:r>
    </w:p>
    <w:p w:rsidR="004271D0" w:rsidRPr="001F76DC" w:rsidRDefault="004271D0" w:rsidP="004271D0">
      <w:pPr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bg-BG"/>
        </w:rPr>
        <w:t>Копие от р</w:t>
      </w:r>
      <w:r w:rsidRPr="00C01A4E">
        <w:rPr>
          <w:sz w:val="24"/>
          <w:szCs w:val="24"/>
          <w:lang w:val="bg-BG"/>
        </w:rPr>
        <w:t>азрешение за строеж</w:t>
      </w:r>
      <w:r>
        <w:rPr>
          <w:sz w:val="24"/>
          <w:szCs w:val="24"/>
          <w:lang w:val="bg-BG"/>
        </w:rPr>
        <w:t>.</w:t>
      </w:r>
    </w:p>
    <w:p w:rsidR="004271D0" w:rsidRPr="00C01A4E" w:rsidRDefault="004271D0" w:rsidP="004271D0">
      <w:pPr>
        <w:numPr>
          <w:ilvl w:val="0"/>
          <w:numId w:val="3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 w:eastAsia="bg-BG"/>
        </w:rPr>
        <w:t>Подробни к</w:t>
      </w:r>
      <w:r w:rsidRPr="00C01A4E">
        <w:rPr>
          <w:sz w:val="24"/>
          <w:szCs w:val="24"/>
          <w:lang w:val="bg-BG" w:eastAsia="bg-BG"/>
        </w:rPr>
        <w:t>оличествено-стойностни сметки за предвидените строително-монтажни работи (СМР).</w:t>
      </w:r>
    </w:p>
    <w:p w:rsidR="004271D0" w:rsidRPr="0044680A" w:rsidRDefault="004271D0" w:rsidP="004271D0">
      <w:pPr>
        <w:numPr>
          <w:ilvl w:val="0"/>
          <w:numId w:val="3"/>
        </w:numPr>
        <w:jc w:val="both"/>
        <w:rPr>
          <w:sz w:val="24"/>
          <w:szCs w:val="24"/>
          <w:lang w:val="bg-BG"/>
        </w:rPr>
      </w:pPr>
      <w:r w:rsidRPr="0044680A">
        <w:rPr>
          <w:sz w:val="24"/>
          <w:szCs w:val="24"/>
          <w:lang w:val="bg-BG" w:eastAsia="bg-BG"/>
        </w:rPr>
        <w:t>Задание за проектиране за следващ етап на инвестиционния проект</w:t>
      </w:r>
      <w:r>
        <w:rPr>
          <w:sz w:val="24"/>
          <w:szCs w:val="24"/>
          <w:lang w:val="bg-BG" w:eastAsia="bg-BG"/>
        </w:rPr>
        <w:t>.</w:t>
      </w:r>
      <w:r w:rsidRPr="0044680A">
        <w:rPr>
          <w:sz w:val="24"/>
          <w:szCs w:val="24"/>
          <w:lang w:val="bg-BG" w:eastAsia="bg-BG"/>
        </w:rPr>
        <w:t xml:space="preserve"> </w:t>
      </w:r>
    </w:p>
    <w:p w:rsidR="004271D0" w:rsidRPr="00C01A4E" w:rsidRDefault="004271D0" w:rsidP="004271D0">
      <w:pPr>
        <w:ind w:left="360"/>
        <w:jc w:val="both"/>
        <w:rPr>
          <w:sz w:val="24"/>
          <w:szCs w:val="24"/>
          <w:lang w:val="bg-BG" w:eastAsia="bg-BG"/>
        </w:rPr>
      </w:pPr>
    </w:p>
    <w:p w:rsidR="004271D0" w:rsidRPr="00C01A4E" w:rsidRDefault="004271D0" w:rsidP="004271D0">
      <w:pPr>
        <w:ind w:left="360"/>
        <w:jc w:val="both"/>
        <w:rPr>
          <w:sz w:val="24"/>
          <w:szCs w:val="24"/>
          <w:lang w:val="bg-BG" w:eastAsia="bg-BG"/>
        </w:rPr>
      </w:pPr>
      <w:r w:rsidRPr="0044680A">
        <w:rPr>
          <w:b/>
          <w:sz w:val="24"/>
          <w:szCs w:val="24"/>
          <w:lang w:val="bg-BG" w:eastAsia="bg-BG"/>
        </w:rPr>
        <w:t>Вариант (2</w:t>
      </w:r>
      <w:r>
        <w:rPr>
          <w:sz w:val="24"/>
          <w:szCs w:val="24"/>
          <w:lang w:val="bg-BG" w:eastAsia="bg-BG"/>
        </w:rPr>
        <w:t>)</w:t>
      </w:r>
      <w:r w:rsidRPr="00C01A4E">
        <w:rPr>
          <w:sz w:val="24"/>
          <w:szCs w:val="24"/>
          <w:lang w:val="bg-BG" w:eastAsia="bg-BG"/>
        </w:rPr>
        <w:t xml:space="preserve"> - За обекта има изготвен и одобрен технически /работен проект, </w:t>
      </w:r>
      <w:r w:rsidRPr="00C01A4E">
        <w:rPr>
          <w:sz w:val="24"/>
          <w:szCs w:val="24"/>
          <w:u w:val="single"/>
          <w:lang w:val="bg-BG" w:eastAsia="bg-BG"/>
        </w:rPr>
        <w:t>с който кандидатът възнамерява да кандидатства и по който ще се изпълни предвиденото строителство.</w:t>
      </w:r>
      <w:r w:rsidRPr="00C01A4E">
        <w:rPr>
          <w:sz w:val="24"/>
          <w:szCs w:val="24"/>
          <w:lang w:val="bg-BG" w:eastAsia="bg-BG"/>
        </w:rPr>
        <w:t xml:space="preserve"> В този вариант, към заявлението за подпомагане се представят: </w:t>
      </w:r>
    </w:p>
    <w:p w:rsidR="004271D0" w:rsidRPr="000C6761" w:rsidRDefault="004271D0" w:rsidP="004271D0">
      <w:pPr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bg-BG" w:eastAsia="bg-BG"/>
        </w:rPr>
        <w:t>Д</w:t>
      </w:r>
      <w:r w:rsidRPr="0063055D">
        <w:rPr>
          <w:sz w:val="24"/>
          <w:szCs w:val="24"/>
          <w:lang w:val="bg-BG" w:eastAsia="bg-BG"/>
        </w:rPr>
        <w:t>окумент за собственост или договор за наем на сградите/помещенията, които ще ое обновяват и/или в които ще се монтират машините, съораженията, оборудването – за инвестиции за закупуване и/или инсталиране на нови машини, оборудване и съоражения и/или обновяване на сградите и/или помещенията, за които не се изисква разрешение за строеж съгласно ЗУТ. В случай на договор за наем, той трябва да бъде в сила най-малко 6 години след датата на кандидатстване.</w:t>
      </w:r>
      <w:r w:rsidRPr="0063055D" w:rsidDel="0063055D">
        <w:rPr>
          <w:sz w:val="24"/>
          <w:szCs w:val="24"/>
          <w:lang w:val="bg-BG" w:eastAsia="bg-BG"/>
        </w:rPr>
        <w:t xml:space="preserve"> </w:t>
      </w:r>
    </w:p>
    <w:p w:rsidR="004271D0" w:rsidRPr="00C01A4E" w:rsidRDefault="004271D0" w:rsidP="004271D0">
      <w:pPr>
        <w:ind w:left="720" w:hanging="360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-    </w:t>
      </w:r>
      <w:r w:rsidRPr="00C01A4E">
        <w:rPr>
          <w:sz w:val="24"/>
          <w:szCs w:val="24"/>
          <w:lang w:val="bg-BG"/>
        </w:rPr>
        <w:t>Копие от одобрения инвестиционен проект (технически или работен проект), заедно с количествени сметки от проектантите по съответните части на проекта</w:t>
      </w:r>
    </w:p>
    <w:p w:rsidR="004271D0" w:rsidRPr="00C01A4E" w:rsidRDefault="004271D0" w:rsidP="004271D0">
      <w:pPr>
        <w:numPr>
          <w:ilvl w:val="0"/>
          <w:numId w:val="3"/>
        </w:num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Копие от разрешение за строеж;</w:t>
      </w:r>
    </w:p>
    <w:p w:rsidR="004271D0" w:rsidRPr="00C01A4E" w:rsidRDefault="004271D0" w:rsidP="004271D0">
      <w:pPr>
        <w:numPr>
          <w:ilvl w:val="0"/>
          <w:numId w:val="3"/>
        </w:num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 w:eastAsia="bg-BG"/>
        </w:rPr>
        <w:lastRenderedPageBreak/>
        <w:t>Подробни количествено-стойностни сметки за предвидените строително-монтажни работи (СМР), изготвени на база представените количествени сметки от проектантите.</w:t>
      </w:r>
    </w:p>
    <w:p w:rsidR="004271D0" w:rsidRPr="00C01A4E" w:rsidRDefault="004271D0" w:rsidP="004271D0">
      <w:pPr>
        <w:ind w:left="360"/>
        <w:jc w:val="both"/>
        <w:rPr>
          <w:sz w:val="24"/>
          <w:szCs w:val="24"/>
          <w:lang w:val="bg-BG"/>
        </w:rPr>
      </w:pPr>
    </w:p>
    <w:p w:rsidR="004271D0" w:rsidRPr="00E41D79" w:rsidRDefault="004271D0" w:rsidP="004271D0">
      <w:pPr>
        <w:numPr>
          <w:ilvl w:val="0"/>
          <w:numId w:val="4"/>
        </w:numPr>
        <w:jc w:val="both"/>
        <w:rPr>
          <w:sz w:val="24"/>
          <w:szCs w:val="24"/>
          <w:lang w:val="ru-RU"/>
        </w:rPr>
      </w:pPr>
      <w:r>
        <w:rPr>
          <w:bCs/>
          <w:sz w:val="24"/>
          <w:szCs w:val="24"/>
          <w:lang w:val="bg-BG" w:eastAsia="bg-BG"/>
        </w:rPr>
        <w:t>В случай че проектът включва</w:t>
      </w:r>
      <w:r w:rsidRPr="005E2968">
        <w:rPr>
          <w:bCs/>
          <w:sz w:val="24"/>
          <w:szCs w:val="24"/>
          <w:lang w:val="bg-BG" w:eastAsia="bg-BG"/>
        </w:rPr>
        <w:t xml:space="preserve"> дейности, свързани </w:t>
      </w:r>
      <w:r w:rsidRPr="00D818FE">
        <w:rPr>
          <w:bCs/>
          <w:sz w:val="24"/>
          <w:szCs w:val="24"/>
          <w:lang w:val="bg-BG" w:eastAsia="bg-BG"/>
        </w:rPr>
        <w:t>доставка на оборудване, обзавеждане, машини и съоръжения и транспортни средства</w:t>
      </w:r>
      <w:r w:rsidRPr="005E2968">
        <w:rPr>
          <w:bCs/>
          <w:sz w:val="24"/>
          <w:szCs w:val="24"/>
          <w:lang w:val="bg-BG" w:eastAsia="bg-BG"/>
        </w:rPr>
        <w:t>, към документите от заявлението за подпомагане се прилагат и технически спецификации</w:t>
      </w:r>
      <w:r>
        <w:rPr>
          <w:bCs/>
          <w:sz w:val="24"/>
          <w:szCs w:val="24"/>
          <w:lang w:val="bg-BG" w:eastAsia="bg-BG"/>
        </w:rPr>
        <w:t>.</w:t>
      </w:r>
      <w:r w:rsidRPr="005E2968">
        <w:rPr>
          <w:bCs/>
          <w:sz w:val="24"/>
          <w:szCs w:val="24"/>
          <w:lang w:val="bg-BG" w:eastAsia="bg-BG"/>
        </w:rPr>
        <w:t xml:space="preserve"> </w:t>
      </w:r>
    </w:p>
    <w:p w:rsidR="004271D0" w:rsidRPr="00DD22CD" w:rsidRDefault="004271D0" w:rsidP="004271D0">
      <w:pPr>
        <w:numPr>
          <w:ilvl w:val="0"/>
          <w:numId w:val="4"/>
        </w:numPr>
        <w:jc w:val="both"/>
        <w:rPr>
          <w:sz w:val="24"/>
          <w:szCs w:val="24"/>
          <w:lang w:val="ru-RU"/>
        </w:rPr>
      </w:pPr>
      <w:r w:rsidRPr="00C01A4E">
        <w:rPr>
          <w:bCs/>
          <w:sz w:val="24"/>
          <w:szCs w:val="24"/>
          <w:lang w:val="bg-BG" w:eastAsia="bg-BG"/>
        </w:rPr>
        <w:t>Техническите спецификации да бъде остойностени по видове елементи/съоръжения които ще бъдат доставени /брой на съответния вид съоръжение/елемент, единична цена  и обща цена за цялата доставка/.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numPr>
          <w:ilvl w:val="0"/>
          <w:numId w:val="4"/>
        </w:numPr>
        <w:jc w:val="both"/>
        <w:rPr>
          <w:sz w:val="24"/>
          <w:szCs w:val="24"/>
          <w:lang w:val="bg-BG" w:eastAsia="bg-BG"/>
        </w:rPr>
      </w:pPr>
      <w:r w:rsidRPr="00C01A4E">
        <w:rPr>
          <w:sz w:val="24"/>
          <w:szCs w:val="24"/>
          <w:lang w:val="bg-BG" w:eastAsia="bg-BG"/>
        </w:rPr>
        <w:t xml:space="preserve">В случаите, когато в проекта са предвидени строителни работи за повече от един обект и/или </w:t>
      </w:r>
      <w:r w:rsidRPr="00D818FE">
        <w:rPr>
          <w:bCs/>
          <w:sz w:val="24"/>
          <w:szCs w:val="24"/>
          <w:lang w:val="bg-BG" w:eastAsia="bg-BG"/>
        </w:rPr>
        <w:t>доставка на оборудване, обзавеждане, машини и съоръжения и транспортни средства</w:t>
      </w:r>
      <w:r w:rsidRPr="00C01A4E">
        <w:rPr>
          <w:sz w:val="24"/>
          <w:szCs w:val="24"/>
          <w:lang w:val="bg-BG" w:eastAsia="bg-BG"/>
        </w:rPr>
        <w:t>, съответните документи по горните точки се представят за всеки един от тях поотделно!</w:t>
      </w:r>
    </w:p>
    <w:p w:rsidR="004271D0" w:rsidRPr="00C01A4E" w:rsidRDefault="004271D0" w:rsidP="004271D0">
      <w:pPr>
        <w:jc w:val="both"/>
        <w:rPr>
          <w:sz w:val="24"/>
          <w:szCs w:val="24"/>
          <w:lang w:val="bg-BG" w:eastAsia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 w:eastAsia="bg-BG"/>
        </w:rPr>
      </w:pPr>
      <w:r w:rsidRPr="002C35DA">
        <w:rPr>
          <w:b/>
          <w:sz w:val="24"/>
          <w:szCs w:val="24"/>
          <w:lang w:val="bg-BG" w:eastAsia="bg-BG"/>
        </w:rPr>
        <w:t>!!!!</w:t>
      </w:r>
      <w:r w:rsidRPr="00C01A4E">
        <w:rPr>
          <w:sz w:val="24"/>
          <w:szCs w:val="24"/>
          <w:lang w:val="bg-BG" w:eastAsia="bg-BG"/>
        </w:rPr>
        <w:t xml:space="preserve"> По т.23 и 24</w:t>
      </w:r>
      <w:r>
        <w:rPr>
          <w:sz w:val="24"/>
          <w:szCs w:val="24"/>
          <w:lang w:val="bg-BG" w:eastAsia="bg-BG"/>
        </w:rPr>
        <w:t xml:space="preserve">, </w:t>
      </w:r>
      <w:r w:rsidRPr="00C01A4E">
        <w:rPr>
          <w:sz w:val="24"/>
          <w:szCs w:val="24"/>
          <w:lang w:val="bg-BG" w:eastAsia="bg-BG"/>
        </w:rPr>
        <w:t xml:space="preserve">от придружаващите документи, кандидатите трябва да имат предвид, че условието за предоставянето на три съпоставими независими оферти (респективно една оферта) в оригинал важи и за </w:t>
      </w:r>
      <w:r w:rsidRPr="00C01A4E">
        <w:rPr>
          <w:b/>
          <w:sz w:val="24"/>
          <w:szCs w:val="24"/>
          <w:lang w:val="bg-BG" w:eastAsia="bg-BG"/>
        </w:rPr>
        <w:t>строителство</w:t>
      </w:r>
      <w:r w:rsidRPr="00C01A4E">
        <w:rPr>
          <w:sz w:val="24"/>
          <w:szCs w:val="24"/>
          <w:lang w:val="bg-BG" w:eastAsia="bg-BG"/>
        </w:rPr>
        <w:t>, а не само за услуги и доставки (чл.23, ал.3 от Наредбата).</w:t>
      </w:r>
    </w:p>
    <w:p w:rsidR="004271D0" w:rsidRPr="00C01A4E" w:rsidRDefault="004271D0" w:rsidP="004271D0">
      <w:pPr>
        <w:jc w:val="both"/>
        <w:rPr>
          <w:sz w:val="24"/>
          <w:szCs w:val="24"/>
          <w:lang w:val="bg-BG" w:eastAsia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 w:eastAsia="bg-BG"/>
        </w:rPr>
      </w:pPr>
      <w:r w:rsidRPr="00C01A4E">
        <w:rPr>
          <w:sz w:val="24"/>
          <w:szCs w:val="24"/>
          <w:lang w:val="bg-BG" w:eastAsia="bg-BG"/>
        </w:rPr>
        <w:t>На последната страница от Раздел I от заявлението, се вписва сумата  за която се кандидатства (с цифри и думи). Тази сума трябва да е равна на общата сума на инвестициите ред В, колона 6 от точка 4 Бюджет на проекта – „Таблица за допустимите инвестиции”.</w:t>
      </w:r>
    </w:p>
    <w:p w:rsidR="004271D0" w:rsidRPr="00C01A4E" w:rsidRDefault="004271D0" w:rsidP="004271D0">
      <w:pPr>
        <w:jc w:val="both"/>
        <w:rPr>
          <w:sz w:val="24"/>
          <w:szCs w:val="24"/>
          <w:lang w:val="bg-BG" w:eastAsia="bg-BG"/>
        </w:rPr>
      </w:pPr>
      <w:r w:rsidRPr="00C01A4E">
        <w:rPr>
          <w:sz w:val="24"/>
          <w:szCs w:val="24"/>
          <w:lang w:val="bg-BG" w:eastAsia="bg-BG"/>
        </w:rPr>
        <w:t xml:space="preserve">Накрая на раздела се записват датата </w:t>
      </w:r>
      <w:r w:rsidRPr="00E41DE1">
        <w:rPr>
          <w:sz w:val="24"/>
          <w:szCs w:val="24"/>
          <w:lang w:val="bg-BG" w:eastAsia="bg-BG"/>
        </w:rPr>
        <w:t xml:space="preserve">на която е </w:t>
      </w:r>
      <w:r>
        <w:rPr>
          <w:sz w:val="24"/>
          <w:szCs w:val="24"/>
          <w:lang w:val="bg-BG" w:eastAsia="bg-BG"/>
        </w:rPr>
        <w:t>попълнено/изготвено заявлението</w:t>
      </w:r>
      <w:r w:rsidRPr="00E41DE1">
        <w:rPr>
          <w:sz w:val="24"/>
          <w:szCs w:val="24"/>
          <w:lang w:val="bg-BG" w:eastAsia="bg-BG"/>
        </w:rPr>
        <w:t>,</w:t>
      </w:r>
      <w:r w:rsidRPr="00C01A4E">
        <w:rPr>
          <w:sz w:val="24"/>
          <w:szCs w:val="24"/>
          <w:lang w:val="bg-BG" w:eastAsia="bg-BG"/>
        </w:rPr>
        <w:t xml:space="preserve"> изписва се името на законния представител на организацията който подписва този документ и се слага мокър печат на организацията. </w:t>
      </w:r>
    </w:p>
    <w:p w:rsidR="004271D0" w:rsidRPr="00C01A4E" w:rsidRDefault="004271D0" w:rsidP="004271D0">
      <w:pPr>
        <w:jc w:val="both"/>
        <w:rPr>
          <w:sz w:val="24"/>
          <w:szCs w:val="24"/>
          <w:lang w:val="bg-BG" w:eastAsia="bg-BG"/>
        </w:rPr>
      </w:pPr>
    </w:p>
    <w:p w:rsidR="004271D0" w:rsidRPr="00C01A4E" w:rsidRDefault="004271D0" w:rsidP="004271D0">
      <w:pPr>
        <w:jc w:val="both"/>
        <w:rPr>
          <w:b/>
          <w:sz w:val="24"/>
          <w:szCs w:val="24"/>
          <w:lang w:val="bg-BG" w:eastAsia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>РАЗДЕЛ II. ОПИСАНИЕ НА</w:t>
      </w:r>
      <w:r>
        <w:rPr>
          <w:b/>
          <w:sz w:val="24"/>
          <w:szCs w:val="24"/>
          <w:lang w:val="bg-BG"/>
        </w:rPr>
        <w:t xml:space="preserve"> ОПЕРАТИВНИЯ КАПАЦИТЕТ НА</w:t>
      </w:r>
      <w:r w:rsidRPr="00C01A4E">
        <w:rPr>
          <w:b/>
          <w:sz w:val="24"/>
          <w:szCs w:val="24"/>
          <w:lang w:val="bg-BG"/>
        </w:rPr>
        <w:t xml:space="preserve"> КАНДИДАТА</w:t>
      </w:r>
      <w:r w:rsidRPr="00C01A4E">
        <w:rPr>
          <w:sz w:val="24"/>
          <w:szCs w:val="24"/>
          <w:lang w:val="bg-BG"/>
        </w:rPr>
        <w:tab/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 w:eastAsia="bg-BG"/>
        </w:rPr>
      </w:pPr>
      <w:r w:rsidRPr="00C01A4E">
        <w:rPr>
          <w:sz w:val="24"/>
          <w:szCs w:val="24"/>
          <w:lang w:val="bg-BG"/>
        </w:rPr>
        <w:t xml:space="preserve">В този раздел се представя информация за опита и капацитета на организацията, която кандидатства за подпомагане по мярка 321. </w:t>
      </w:r>
    </w:p>
    <w:p w:rsidR="004271D0" w:rsidRDefault="004271D0" w:rsidP="004271D0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Таблица</w:t>
      </w:r>
      <w:r w:rsidRPr="00C01A4E">
        <w:rPr>
          <w:sz w:val="24"/>
          <w:szCs w:val="24"/>
          <w:lang w:val="bg-BG"/>
        </w:rPr>
        <w:t xml:space="preserve"> 2.1. „Опит в изпълнението на други проекти, свързани с дейността на организацията през последните три години”</w:t>
      </w:r>
      <w:r>
        <w:rPr>
          <w:sz w:val="24"/>
          <w:szCs w:val="24"/>
          <w:lang w:val="bg-BG"/>
        </w:rPr>
        <w:t>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В таблицата</w:t>
      </w:r>
      <w:r w:rsidRPr="00C01A4E">
        <w:rPr>
          <w:sz w:val="24"/>
          <w:szCs w:val="24"/>
          <w:lang w:val="bg-BG"/>
        </w:rPr>
        <w:t xml:space="preserve"> се дава детайлна информация относно реализираните от организацията проекти. В случай, че организацията няма опит в изпълнението на такива проекти, информацията в таблица 2.1 не се</w:t>
      </w:r>
      <w:r>
        <w:rPr>
          <w:sz w:val="24"/>
          <w:szCs w:val="24"/>
          <w:lang w:val="bg-BG"/>
        </w:rPr>
        <w:t xml:space="preserve"> </w:t>
      </w:r>
      <w:r w:rsidRPr="00C01A4E">
        <w:rPr>
          <w:sz w:val="24"/>
          <w:szCs w:val="24"/>
          <w:lang w:val="bg-BG"/>
        </w:rPr>
        <w:t xml:space="preserve">попълва. В случай че организацията има един или няколко изпълнени проекта, се дава информацията за всеки един от тях, в редовете на таблицата за съответния проект. Данните за проекта се вписват в колоната, към която е </w:t>
      </w:r>
      <w:r w:rsidRPr="00C01A4E">
        <w:rPr>
          <w:sz w:val="24"/>
          <w:szCs w:val="24"/>
          <w:lang w:val="bg-BG"/>
        </w:rPr>
        <w:lastRenderedPageBreak/>
        <w:t>финансиращата организация, като например: ако организацията има изпълнен проект финансиран по Европейска програма или проект, в т.</w:t>
      </w:r>
      <w:r>
        <w:rPr>
          <w:sz w:val="24"/>
          <w:szCs w:val="24"/>
          <w:lang w:val="bg-BG"/>
        </w:rPr>
        <w:t xml:space="preserve"> </w:t>
      </w:r>
      <w:r w:rsidRPr="00C01A4E">
        <w:rPr>
          <w:sz w:val="24"/>
          <w:szCs w:val="24"/>
          <w:lang w:val="bg-BG"/>
        </w:rPr>
        <w:t>ч</w:t>
      </w:r>
      <w:r>
        <w:rPr>
          <w:sz w:val="24"/>
          <w:szCs w:val="24"/>
          <w:lang w:val="bg-BG"/>
        </w:rPr>
        <w:t>.</w:t>
      </w:r>
      <w:r w:rsidRPr="00C01A4E">
        <w:rPr>
          <w:sz w:val="24"/>
          <w:szCs w:val="24"/>
          <w:lang w:val="bg-BG"/>
        </w:rPr>
        <w:t xml:space="preserve"> от пред-присъединителните програми на ЕС (САПАРД, ФАР, ИСПА) информацията за този проект се описва в колоната “Европейски програми/проекти”. Ако освен този проект, организацията е изпълнила проект финансиран от други донорски програми или проекти, информацията за него се </w:t>
      </w:r>
      <w:r>
        <w:rPr>
          <w:sz w:val="24"/>
          <w:szCs w:val="24"/>
          <w:lang w:val="bg-BG"/>
        </w:rPr>
        <w:t>в</w:t>
      </w:r>
      <w:r w:rsidRPr="00C01A4E">
        <w:rPr>
          <w:sz w:val="24"/>
          <w:szCs w:val="24"/>
          <w:lang w:val="bg-BG"/>
        </w:rPr>
        <w:t xml:space="preserve">писва съответно в колоната “Други донорски програми/проекти”. В случай че организацията има повече от един проект, финансиран от една и съща финансова/и институция/и определени в антетката на четирите колони, то за всеки проект в таблицата се вмъкват нови редове за: вид дейност, година, сума, източник на финансиране, роля на организацията и постигнати резултати. Тази информация се записва толкова пъти, колкото е броя на проектите, които ще се впишат в таблицата. </w:t>
      </w:r>
    </w:p>
    <w:p w:rsidR="004271D0" w:rsidRDefault="004271D0" w:rsidP="004271D0">
      <w:pPr>
        <w:jc w:val="both"/>
        <w:rPr>
          <w:sz w:val="24"/>
          <w:szCs w:val="24"/>
          <w:lang w:val="bg-BG"/>
        </w:rPr>
      </w:pPr>
    </w:p>
    <w:p w:rsidR="004271D0" w:rsidRDefault="004271D0" w:rsidP="004271D0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Т. 2.2 „ Кратко описание на организационната структура и капацитета за подготовка и управление на проекти на кандидата за подпомагане”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Д</w:t>
      </w:r>
      <w:r w:rsidRPr="00C01A4E">
        <w:rPr>
          <w:sz w:val="24"/>
          <w:szCs w:val="24"/>
          <w:lang w:val="bg-BG"/>
        </w:rPr>
        <w:t xml:space="preserve">ава </w:t>
      </w:r>
      <w:r>
        <w:rPr>
          <w:sz w:val="24"/>
          <w:szCs w:val="24"/>
          <w:lang w:val="bg-BG"/>
        </w:rPr>
        <w:t xml:space="preserve"> се </w:t>
      </w:r>
      <w:r w:rsidRPr="00C01A4E">
        <w:rPr>
          <w:sz w:val="24"/>
          <w:szCs w:val="24"/>
          <w:lang w:val="bg-BG"/>
        </w:rPr>
        <w:t>кратко описание на организационната структура на кандидатстващата организация</w:t>
      </w:r>
      <w:r>
        <w:rPr>
          <w:sz w:val="24"/>
          <w:szCs w:val="24"/>
          <w:lang w:val="bg-BG"/>
        </w:rPr>
        <w:t xml:space="preserve"> (по възможност органиграма)</w:t>
      </w:r>
      <w:r w:rsidRPr="00C01A4E">
        <w:rPr>
          <w:sz w:val="24"/>
          <w:szCs w:val="24"/>
          <w:lang w:val="bg-BG"/>
        </w:rPr>
        <w:t xml:space="preserve">, както и описание на нейния капацитет за подготовка и управление на проекти, </w:t>
      </w:r>
      <w:r w:rsidRPr="00C01A4E">
        <w:rPr>
          <w:iCs/>
          <w:sz w:val="24"/>
          <w:szCs w:val="24"/>
          <w:lang w:val="bg-BG"/>
        </w:rPr>
        <w:t xml:space="preserve">заедно с информация за числеността и образователната степен на звената/експертите, които непосредствено са участвали в подготовката на проектното предложение. Дава се информация  и за тези експерти/звена които ще бъдат ангажирани с реализацията на проекта. </w:t>
      </w:r>
      <w:r w:rsidRPr="00C01A4E">
        <w:rPr>
          <w:sz w:val="24"/>
          <w:szCs w:val="24"/>
          <w:lang w:val="bg-BG"/>
        </w:rPr>
        <w:t>В допълнение кандидатът може да представи всякаква информация, която счита че е важна за оценката на капацитета на кандидата.</w:t>
      </w:r>
      <w:r w:rsidRPr="00C01A4E">
        <w:rPr>
          <w:iCs/>
          <w:sz w:val="24"/>
          <w:szCs w:val="24"/>
          <w:lang w:val="bg-BG"/>
        </w:rPr>
        <w:t xml:space="preserve">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Default="004271D0" w:rsidP="004271D0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Т </w:t>
      </w:r>
      <w:r w:rsidRPr="00C01A4E">
        <w:rPr>
          <w:sz w:val="24"/>
          <w:szCs w:val="24"/>
          <w:lang w:val="bg-BG"/>
        </w:rPr>
        <w:t>2.</w:t>
      </w:r>
      <w:r>
        <w:rPr>
          <w:sz w:val="24"/>
          <w:szCs w:val="24"/>
          <w:lang w:val="bg-BG"/>
        </w:rPr>
        <w:t>3</w:t>
      </w:r>
      <w:r w:rsidRPr="00C01A4E">
        <w:rPr>
          <w:sz w:val="24"/>
          <w:szCs w:val="24"/>
          <w:lang w:val="bg-BG"/>
        </w:rPr>
        <w:t xml:space="preserve">. “Описание на ресурсите”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Д</w:t>
      </w:r>
      <w:r w:rsidRPr="00C01A4E">
        <w:rPr>
          <w:sz w:val="24"/>
          <w:szCs w:val="24"/>
          <w:lang w:val="bg-BG"/>
        </w:rPr>
        <w:t xml:space="preserve">ава </w:t>
      </w:r>
      <w:r>
        <w:rPr>
          <w:sz w:val="24"/>
          <w:szCs w:val="24"/>
          <w:lang w:val="bg-BG"/>
        </w:rPr>
        <w:t xml:space="preserve">се </w:t>
      </w:r>
      <w:r w:rsidRPr="00C01A4E">
        <w:rPr>
          <w:sz w:val="24"/>
          <w:szCs w:val="24"/>
          <w:lang w:val="bg-BG"/>
        </w:rPr>
        <w:t xml:space="preserve">кратка информация по </w:t>
      </w:r>
      <w:r w:rsidRPr="008D625D">
        <w:rPr>
          <w:sz w:val="24"/>
          <w:szCs w:val="24"/>
          <w:lang w:val="bg-BG"/>
        </w:rPr>
        <w:t xml:space="preserve">всеки един от изброените </w:t>
      </w:r>
      <w:r w:rsidRPr="00C01A4E">
        <w:rPr>
          <w:sz w:val="24"/>
          <w:szCs w:val="24"/>
          <w:lang w:val="bg-BG"/>
        </w:rPr>
        <w:t xml:space="preserve">показатели (площ , население, наличие на обучителни, културни и социални заведения и данни за икономиката на общината в рамките на която </w:t>
      </w:r>
      <w:r>
        <w:rPr>
          <w:sz w:val="24"/>
          <w:szCs w:val="24"/>
          <w:lang w:val="bg-BG"/>
        </w:rPr>
        <w:t xml:space="preserve">ще </w:t>
      </w:r>
      <w:r w:rsidRPr="00C01A4E">
        <w:rPr>
          <w:sz w:val="24"/>
          <w:szCs w:val="24"/>
          <w:lang w:val="bg-BG"/>
        </w:rPr>
        <w:t xml:space="preserve">се реализира проекта..  </w:t>
      </w:r>
    </w:p>
    <w:p w:rsidR="004271D0" w:rsidRPr="00C01A4E" w:rsidRDefault="004271D0" w:rsidP="004271D0">
      <w:pPr>
        <w:jc w:val="both"/>
        <w:rPr>
          <w:b/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b/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>Раздел ІІI. ОПИСАНИЕ НА ПРОЕКТНОТО ПРЕДЛОЖЕНИЕ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В този раздел следва подробно да се опише съответствието на проекта с целите на ПРСР и необходимостта от неговата реализация.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Default="004271D0" w:rsidP="004271D0">
      <w:pPr>
        <w:jc w:val="both"/>
        <w:rPr>
          <w:b/>
          <w:sz w:val="24"/>
          <w:szCs w:val="24"/>
          <w:lang w:val="bg-BG"/>
        </w:rPr>
      </w:pPr>
      <w:r w:rsidRPr="0044680A">
        <w:rPr>
          <w:b/>
          <w:sz w:val="24"/>
          <w:szCs w:val="24"/>
          <w:lang w:val="bg-BG"/>
        </w:rPr>
        <w:t>1.1. Местонахождение на инвестицията</w:t>
      </w:r>
      <w:r>
        <w:rPr>
          <w:b/>
          <w:sz w:val="24"/>
          <w:szCs w:val="24"/>
          <w:lang w:val="bg-BG"/>
        </w:rPr>
        <w:t>: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Описва се региона в който ще се изпълнява проекта (област, община, град/градове, село/села). При описанието да се посочи и ЕКАТТЕ на населеното/ите място/места, в които е предвидено да се изпълнява проекта и в които директно ще се реализират ползите от него.</w:t>
      </w:r>
    </w:p>
    <w:p w:rsidR="00C3737C" w:rsidRDefault="00C3737C" w:rsidP="004271D0">
      <w:pPr>
        <w:jc w:val="both"/>
        <w:rPr>
          <w:sz w:val="24"/>
          <w:szCs w:val="24"/>
          <w:lang w:val="bg-BG"/>
        </w:rPr>
      </w:pPr>
    </w:p>
    <w:p w:rsidR="00C3737C" w:rsidRDefault="00C3737C" w:rsidP="004271D0">
      <w:pPr>
        <w:jc w:val="both"/>
        <w:rPr>
          <w:sz w:val="24"/>
          <w:szCs w:val="24"/>
          <w:lang w:val="bg-BG"/>
        </w:rPr>
      </w:pPr>
    </w:p>
    <w:p w:rsidR="00C3737C" w:rsidRDefault="00C3737C" w:rsidP="004271D0">
      <w:pPr>
        <w:jc w:val="both"/>
        <w:rPr>
          <w:sz w:val="24"/>
          <w:szCs w:val="24"/>
          <w:lang w:val="bg-BG"/>
        </w:rPr>
      </w:pPr>
    </w:p>
    <w:p w:rsidR="004271D0" w:rsidRPr="0044680A" w:rsidRDefault="004271D0" w:rsidP="004271D0">
      <w:pPr>
        <w:jc w:val="both"/>
        <w:rPr>
          <w:b/>
          <w:sz w:val="24"/>
          <w:szCs w:val="24"/>
          <w:lang w:val="bg-BG"/>
        </w:rPr>
      </w:pPr>
      <w:r w:rsidRPr="0044680A">
        <w:rPr>
          <w:b/>
          <w:sz w:val="24"/>
          <w:szCs w:val="24"/>
          <w:lang w:val="bg-BG"/>
        </w:rPr>
        <w:lastRenderedPageBreak/>
        <w:t xml:space="preserve">1.2.  Цели на проекта: </w:t>
      </w:r>
      <w:r w:rsidRPr="0044680A">
        <w:rPr>
          <w:b/>
          <w:sz w:val="24"/>
          <w:szCs w:val="24"/>
          <w:lang w:val="bg-BG"/>
        </w:rPr>
        <w:tab/>
        <w:t xml:space="preserve"> </w:t>
      </w:r>
    </w:p>
    <w:p w:rsidR="004271D0" w:rsidRPr="00C01A4E" w:rsidRDefault="004271D0" w:rsidP="004271D0">
      <w:pPr>
        <w:jc w:val="both"/>
        <w:rPr>
          <w:sz w:val="24"/>
          <w:szCs w:val="24"/>
          <w:u w:val="single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u w:val="single"/>
          <w:lang w:val="bg-BG"/>
        </w:rPr>
        <w:t>Общата цел</w:t>
      </w:r>
      <w:r w:rsidRPr="00C01A4E">
        <w:rPr>
          <w:sz w:val="24"/>
          <w:szCs w:val="24"/>
          <w:lang w:val="bg-BG"/>
        </w:rPr>
        <w:t xml:space="preserve"> - дава информация за дългосрочни</w:t>
      </w:r>
      <w:r>
        <w:rPr>
          <w:sz w:val="24"/>
          <w:szCs w:val="24"/>
          <w:lang w:val="bg-BG"/>
        </w:rPr>
        <w:t>те</w:t>
      </w:r>
      <w:r w:rsidRPr="00C01A4E">
        <w:rPr>
          <w:sz w:val="24"/>
          <w:szCs w:val="24"/>
          <w:lang w:val="bg-BG"/>
        </w:rPr>
        <w:t xml:space="preserve"> </w:t>
      </w:r>
      <w:r w:rsidRPr="008D625D">
        <w:rPr>
          <w:sz w:val="24"/>
          <w:szCs w:val="24"/>
          <w:lang w:val="bg-BG"/>
        </w:rPr>
        <w:t xml:space="preserve">социални и/или икономически </w:t>
      </w:r>
      <w:r w:rsidRPr="00C01A4E">
        <w:rPr>
          <w:sz w:val="24"/>
          <w:szCs w:val="24"/>
          <w:lang w:val="bg-BG"/>
        </w:rPr>
        <w:t>ползи за обществото и целевите групи</w:t>
      </w:r>
      <w:r>
        <w:rPr>
          <w:sz w:val="24"/>
          <w:szCs w:val="24"/>
          <w:lang w:val="bg-BG"/>
        </w:rPr>
        <w:t>,</w:t>
      </w:r>
      <w:r w:rsidRPr="00C01A4E">
        <w:rPr>
          <w:sz w:val="24"/>
          <w:szCs w:val="24"/>
          <w:lang w:val="bg-BG"/>
        </w:rPr>
        <w:t xml:space="preserve"> към ко</w:t>
      </w:r>
      <w:r>
        <w:rPr>
          <w:sz w:val="24"/>
          <w:szCs w:val="24"/>
          <w:lang w:val="bg-BG"/>
        </w:rPr>
        <w:t>и</w:t>
      </w:r>
      <w:r w:rsidRPr="00C01A4E">
        <w:rPr>
          <w:sz w:val="24"/>
          <w:szCs w:val="24"/>
          <w:lang w:val="bg-BG"/>
        </w:rPr>
        <w:t>то е насочен проектът</w:t>
      </w:r>
      <w:r>
        <w:rPr>
          <w:sz w:val="24"/>
          <w:szCs w:val="24"/>
          <w:lang w:val="bg-BG"/>
        </w:rPr>
        <w:t xml:space="preserve">. </w:t>
      </w:r>
      <w:r w:rsidRPr="00C01A4E">
        <w:rPr>
          <w:sz w:val="24"/>
          <w:szCs w:val="24"/>
          <w:lang w:val="bg-BG"/>
        </w:rPr>
        <w:t xml:space="preserve">Общите цели на проекта са свързани с общия проблем, чието решаване проектът ще подпомогне. Дефинираната цел илюстрира начина, по който проектът се вписва в общинските планове за развитие / стратегии, както в стратегическите цели на Европейската общност. Общата цел трябва да е в съответствие с целта на конкретната мярка за предоставяне на безвъзмездна финансова помощ.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u w:val="single"/>
          <w:lang w:val="bg-BG"/>
        </w:rPr>
        <w:t>Специфичните цели</w:t>
      </w:r>
      <w:r w:rsidRPr="00C01A4E">
        <w:rPr>
          <w:sz w:val="24"/>
          <w:szCs w:val="24"/>
          <w:lang w:val="bg-BG"/>
        </w:rPr>
        <w:t xml:space="preserve"> - конкретната цел, която ще се постигне в резултат на изпълнението на проекта; дефинира се като полза за кандидата и целевите групи от изпълнението на проекта.   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Default="004271D0" w:rsidP="004271D0">
      <w:pPr>
        <w:jc w:val="both"/>
        <w:rPr>
          <w:sz w:val="24"/>
          <w:szCs w:val="24"/>
          <w:lang w:val="bg-BG"/>
        </w:rPr>
      </w:pPr>
      <w:r w:rsidRPr="0044680A">
        <w:rPr>
          <w:b/>
          <w:sz w:val="24"/>
          <w:szCs w:val="24"/>
          <w:lang w:val="bg-BG"/>
        </w:rPr>
        <w:t>1.3. Обосновка</w:t>
      </w:r>
      <w:r>
        <w:rPr>
          <w:sz w:val="24"/>
          <w:szCs w:val="24"/>
          <w:lang w:val="bg-BG"/>
        </w:rPr>
        <w:t>: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Обосновката, като част от структурата на проекта, предоставя съществена информация за необходимостта или проблема/ограниченията, довели до подготовката и предложението на даден проект. В обосновката могат да бъдат включени сведения за проблемите и предходните дейности, както и за значимостта на проекта в местен и/или регионален мащаб.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В тази част трябва да се докаже, че проектът е в съответствие с целите и приоритетите на схемата за безвъзмездна финансова помощ и че отговаря на най-належащите нужди на общината и на целевите групи, както следва:</w:t>
      </w:r>
    </w:p>
    <w:p w:rsidR="004271D0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1.3.1.</w:t>
      </w:r>
      <w:r w:rsidRPr="00C01A4E">
        <w:rPr>
          <w:sz w:val="24"/>
          <w:szCs w:val="24"/>
          <w:lang w:val="bg-BG"/>
        </w:rPr>
        <w:tab/>
      </w:r>
      <w:r w:rsidRPr="00F15790">
        <w:rPr>
          <w:i/>
          <w:sz w:val="24"/>
          <w:szCs w:val="24"/>
          <w:lang w:val="bg-BG"/>
        </w:rPr>
        <w:t>„Съответствие на проекта с целите и приоритетите</w:t>
      </w:r>
      <w:r w:rsidRPr="000D3C1E">
        <w:rPr>
          <w:i/>
          <w:sz w:val="24"/>
          <w:szCs w:val="24"/>
          <w:lang w:val="bg-BG"/>
        </w:rPr>
        <w:t xml:space="preserve"> на програмата”</w:t>
      </w:r>
      <w:r>
        <w:rPr>
          <w:sz w:val="24"/>
          <w:szCs w:val="24"/>
          <w:lang w:val="bg-BG"/>
        </w:rPr>
        <w:t xml:space="preserve">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В тази точка трябва внимателно да се обясни как проекта ще допринесе за реализирането на целите на конкретната мярка. Общата и специфичната цел на конкретния проект трябва задължително да съответстват на целите и приоритетите на мярката. Ако няма подобно съответствие, проектът ще бъде определен като “недопустим” и ще бъде отхвърлен още на етапа за оценка за допустимост.</w:t>
      </w:r>
    </w:p>
    <w:p w:rsidR="004271D0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1.3.2.</w:t>
      </w:r>
      <w:r w:rsidRPr="00F15790">
        <w:rPr>
          <w:i/>
          <w:sz w:val="24"/>
          <w:szCs w:val="24"/>
          <w:lang w:val="bg-BG"/>
        </w:rPr>
        <w:t xml:space="preserve"> </w:t>
      </w:r>
      <w:r w:rsidRPr="00B90F2D">
        <w:rPr>
          <w:i/>
          <w:sz w:val="24"/>
          <w:szCs w:val="24"/>
          <w:lang w:val="bg-BG"/>
        </w:rPr>
        <w:t>„Определете наличните нужди и ограничения в районите, които засяга проекта”</w:t>
      </w:r>
    </w:p>
    <w:p w:rsidR="004271D0" w:rsidRPr="00C01A4E" w:rsidRDefault="004271D0" w:rsidP="004271D0">
      <w:pPr>
        <w:ind w:left="360"/>
        <w:jc w:val="both"/>
        <w:rPr>
          <w:sz w:val="24"/>
          <w:szCs w:val="24"/>
          <w:lang w:val="bg-BG" w:eastAsia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Посочва се съответствието на проектното предложение с конкретните нужди и проблеми на целевата територия (как проектното предложение допълва ефекта от други инициативи, свързани с национални, регионални, областни и /или общински стратегически документи, приоритети и потребности).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В тази част трябва да се представи кратък анализ на целевата територия, като се даде отговор на следните въпроси: Какви са основните проблеми в територията? Кои са причините за тези проблеми? До какви последици водят проблемите? Кои са възможните решения? В съответствие с кои общински/областни стратегически документи е настоящото проектно предложение?</w:t>
      </w:r>
    </w:p>
    <w:p w:rsidR="004271D0" w:rsidRDefault="004271D0" w:rsidP="004271D0">
      <w:pPr>
        <w:jc w:val="both"/>
        <w:rPr>
          <w:i/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1.3.3.</w:t>
      </w:r>
      <w:r w:rsidRPr="00C01A4E">
        <w:rPr>
          <w:sz w:val="24"/>
          <w:szCs w:val="24"/>
          <w:lang w:val="bg-BG"/>
        </w:rPr>
        <w:tab/>
      </w:r>
      <w:r w:rsidRPr="00CD417B">
        <w:rPr>
          <w:i/>
          <w:sz w:val="24"/>
          <w:szCs w:val="24"/>
          <w:lang w:val="bg-BG"/>
        </w:rPr>
        <w:t>„ Опишете целевите групи, към които е насочен проекта”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lastRenderedPageBreak/>
        <w:t xml:space="preserve">В точката се описват целевите групи, към които е насочен проекта. Целевите групи в трябва да бъдат описани подробно. Предложението следва да съдържа информация за вида на целевите групи като се определя и очаквания брой на ползвателите,  както кратка информация по отношение на характеристиките пол, възраст, образование, заетост. </w:t>
      </w:r>
    </w:p>
    <w:p w:rsidR="004271D0" w:rsidRDefault="004271D0" w:rsidP="004271D0">
      <w:pPr>
        <w:jc w:val="both"/>
        <w:rPr>
          <w:i/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1.3.4.</w:t>
      </w:r>
      <w:r w:rsidRPr="00C01A4E">
        <w:rPr>
          <w:sz w:val="24"/>
          <w:szCs w:val="24"/>
          <w:lang w:val="bg-BG"/>
        </w:rPr>
        <w:tab/>
      </w:r>
      <w:r w:rsidRPr="00323D73">
        <w:rPr>
          <w:i/>
          <w:sz w:val="24"/>
          <w:szCs w:val="24"/>
          <w:lang w:val="bg-BG"/>
        </w:rPr>
        <w:t>Избройте причините за избора на целева група/и и определянето на н</w:t>
      </w:r>
      <w:r>
        <w:rPr>
          <w:i/>
          <w:sz w:val="24"/>
          <w:szCs w:val="24"/>
          <w:lang w:val="bg-BG"/>
        </w:rPr>
        <w:t>у</w:t>
      </w:r>
      <w:r w:rsidRPr="00323D73">
        <w:rPr>
          <w:i/>
          <w:sz w:val="24"/>
          <w:szCs w:val="24"/>
          <w:lang w:val="bg-BG"/>
        </w:rPr>
        <w:t>ждите й/им. По какъв начин проектът допринася за удовлетворяване на нуждите на целевата група/и.</w:t>
      </w:r>
    </w:p>
    <w:p w:rsidR="004271D0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Обосновават се причините за избора на целева група(и) и определянето на нуждите й (им). Причините за избора на целевите групи могат да са свързани с: належащи потребности на целевата група; пропуски в предлагането на услуги; нови възможности и др.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Default="004271D0" w:rsidP="004271D0">
      <w:pPr>
        <w:numPr>
          <w:ilvl w:val="2"/>
          <w:numId w:val="6"/>
        </w:numPr>
        <w:jc w:val="both"/>
        <w:rPr>
          <w:sz w:val="24"/>
          <w:szCs w:val="24"/>
          <w:lang w:val="bg-BG"/>
        </w:rPr>
      </w:pPr>
      <w:r w:rsidRPr="00F15790">
        <w:rPr>
          <w:i/>
          <w:sz w:val="24"/>
          <w:szCs w:val="24"/>
          <w:lang w:val="bg-BG"/>
        </w:rPr>
        <w:t>В точка “Свързан ли е проекта с основаната дейност на кандидата или с друга допълнителна дейност</w:t>
      </w:r>
      <w:r w:rsidRPr="00C01A4E">
        <w:rPr>
          <w:sz w:val="24"/>
          <w:szCs w:val="24"/>
          <w:lang w:val="bg-BG"/>
        </w:rPr>
        <w:t xml:space="preserve">”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П</w:t>
      </w:r>
      <w:r w:rsidRPr="00C01A4E">
        <w:rPr>
          <w:sz w:val="24"/>
          <w:szCs w:val="24"/>
          <w:lang w:val="bg-BG"/>
        </w:rPr>
        <w:t>осочва основната дейност на кандидата и се описва дали и как проектът има отношение към нея. Ако проектът не е в рамките на основната дейност на кандидата се посочват причините за избора на новата дейност.</w:t>
      </w:r>
    </w:p>
    <w:p w:rsidR="004271D0" w:rsidRPr="00C01A4E" w:rsidRDefault="004271D0" w:rsidP="004271D0">
      <w:pPr>
        <w:numPr>
          <w:ilvl w:val="1"/>
          <w:numId w:val="5"/>
        </w:num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Допълняемост на проекта с предишни изпълнявани дейности</w:t>
      </w:r>
    </w:p>
    <w:p w:rsidR="004271D0" w:rsidRPr="008D625D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В таблицата “Допълняемост на проекта с предишни изпълнявани дейности” се дава информация в две направления: </w:t>
      </w:r>
      <w:r w:rsidRPr="008D625D">
        <w:rPr>
          <w:sz w:val="24"/>
          <w:szCs w:val="24"/>
          <w:lang w:val="bg-BG"/>
        </w:rPr>
        <w:t>(1) Кандидатът подавал ли е същото или подобно по съдържание предложение  по друга програма на Европейската общност и (2) Кандидат</w:t>
      </w:r>
      <w:r>
        <w:rPr>
          <w:sz w:val="24"/>
          <w:szCs w:val="24"/>
          <w:lang w:val="bg-BG"/>
        </w:rPr>
        <w:t>ът</w:t>
      </w:r>
      <w:r w:rsidRPr="008D625D">
        <w:rPr>
          <w:sz w:val="24"/>
          <w:szCs w:val="24"/>
          <w:lang w:val="bg-BG"/>
        </w:rPr>
        <w:t xml:space="preserve"> получавал ли е  друга финансова помощ/подпомагане (безвъзмез</w:t>
      </w:r>
      <w:r>
        <w:rPr>
          <w:sz w:val="24"/>
          <w:szCs w:val="24"/>
          <w:lang w:val="bg-BG"/>
        </w:rPr>
        <w:t>д</w:t>
      </w:r>
      <w:r w:rsidRPr="008D625D">
        <w:rPr>
          <w:sz w:val="24"/>
          <w:szCs w:val="24"/>
          <w:lang w:val="bg-BG"/>
        </w:rPr>
        <w:t>ни помощи от ЕО, договори или заеми от европейски институции и/или агенции). Посочват се името на програмата, дейностите, които са били включени в предложението, годината на кандидатстване, стойността на полученото финансово подпомагане (в съответната валута) източника отпуснал помощта, и това дали проекта</w:t>
      </w:r>
      <w:r>
        <w:rPr>
          <w:sz w:val="24"/>
          <w:szCs w:val="24"/>
          <w:lang w:val="bg-BG"/>
        </w:rPr>
        <w:t>,</w:t>
      </w:r>
      <w:r w:rsidRPr="008D625D">
        <w:rPr>
          <w:sz w:val="24"/>
          <w:szCs w:val="24"/>
          <w:lang w:val="bg-BG"/>
        </w:rPr>
        <w:t xml:space="preserve"> с които се кандидатства за финансиране по мярката допълва предходните подпомагания. В случай, че проектът представлява част от по-голяма програма или е продължение на предишен проект, да се обясни по какъв начин той ще допринесе за надграждане върху постигнатите резултати на вече завършения проект.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2C35DA" w:rsidRDefault="004271D0" w:rsidP="004271D0">
      <w:pPr>
        <w:numPr>
          <w:ilvl w:val="1"/>
          <w:numId w:val="5"/>
        </w:numPr>
        <w:jc w:val="both"/>
        <w:rPr>
          <w:b/>
          <w:sz w:val="24"/>
          <w:szCs w:val="24"/>
          <w:lang w:val="bg-BG"/>
        </w:rPr>
      </w:pPr>
      <w:r w:rsidRPr="002C35DA">
        <w:rPr>
          <w:b/>
          <w:sz w:val="24"/>
          <w:szCs w:val="24"/>
          <w:lang w:val="bg-BG"/>
        </w:rPr>
        <w:t>Стойност на проекта.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Информацията, която трябва да се даде в рамките на тази точка се записва в клетките на ред 2 на таблицата. Под клетката с надпис “Общо” от колоната “Размер на финансовата помощ” се посочва с цифри стойността на проекта, като стойността трябва да съответства на тези, заложени в клетка (В) </w:t>
      </w:r>
      <w:r>
        <w:rPr>
          <w:sz w:val="24"/>
          <w:szCs w:val="24"/>
          <w:lang w:val="bg-BG"/>
        </w:rPr>
        <w:t xml:space="preserve">от колона 6 </w:t>
      </w:r>
      <w:r w:rsidRPr="00C01A4E">
        <w:rPr>
          <w:sz w:val="24"/>
          <w:szCs w:val="24"/>
          <w:lang w:val="bg-BG"/>
        </w:rPr>
        <w:t xml:space="preserve">от таблицата за допустимите инвестиции, дадена в точка 4 „Бюджет на проекта”. В тази таблица (таблица за допустимите инвестиции) се дава детайлна разбивка на бюджета и в този смисъл клетка “Общо” на колона “Размер на финансовата помощ” от таблицата стойност на проекта следва да бъдат попълнени след като се изготви окончателния бюджет за проекта.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lastRenderedPageBreak/>
        <w:t xml:space="preserve">Колона “Размер на субсидията” е разделена на две под-колони. В едната от тях, на втория ред от таблицата е записан текст “Сума”, под който текст следва да се посочи стойността (с цифри, в лева) на исканата субсидия. Във втората под-колона, във формата  е записан символа “%”, в клетката под  който следва да се впише цифровата стойност на процента на исканата субсидия спрямо общия размер на финансовата помощ. Числото, показващо процента на субсидията се закръглява с точност до втори знак след десетичната запетая.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По същия начин се вписват съответните данни в колона “Размер на собственото участие”.</w:t>
      </w:r>
    </w:p>
    <w:p w:rsidR="004271D0" w:rsidRPr="008D625D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Общата стойност на проекта представлява сбора, както на финансовата помощ от Европейския земеделски фонд за развитие на селските райони, така и размера на собственото участие. Процентното съотношение между собственото участие и  размера на исканата субсидия трябва да отговаря на поставените в</w:t>
      </w:r>
      <w:r w:rsidRPr="00F15790"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>чл. 7 от Н</w:t>
      </w:r>
      <w:r w:rsidRPr="008D625D">
        <w:rPr>
          <w:sz w:val="24"/>
          <w:szCs w:val="24"/>
          <w:lang w:val="bg-BG"/>
        </w:rPr>
        <w:t>аредбата изисквания по този въпрос.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 </w:t>
      </w:r>
    </w:p>
    <w:p w:rsidR="004271D0" w:rsidRPr="00F56860" w:rsidRDefault="004271D0" w:rsidP="004271D0">
      <w:pPr>
        <w:numPr>
          <w:ilvl w:val="1"/>
          <w:numId w:val="5"/>
        </w:numPr>
        <w:jc w:val="both"/>
        <w:rPr>
          <w:b/>
          <w:sz w:val="24"/>
          <w:szCs w:val="24"/>
          <w:u w:val="single"/>
          <w:lang w:val="bg-BG"/>
        </w:rPr>
      </w:pPr>
      <w:r w:rsidRPr="00F56860">
        <w:rPr>
          <w:b/>
          <w:sz w:val="24"/>
          <w:szCs w:val="24"/>
          <w:u w:val="single"/>
          <w:lang w:val="bg-BG"/>
        </w:rPr>
        <w:t>Описание на дейностите</w:t>
      </w:r>
    </w:p>
    <w:p w:rsidR="004271D0" w:rsidRPr="00F15790" w:rsidRDefault="004271D0" w:rsidP="004271D0">
      <w:pPr>
        <w:numPr>
          <w:ilvl w:val="2"/>
          <w:numId w:val="5"/>
        </w:numPr>
        <w:jc w:val="both"/>
        <w:rPr>
          <w:i/>
          <w:sz w:val="24"/>
          <w:szCs w:val="24"/>
          <w:lang w:val="bg-BG"/>
        </w:rPr>
      </w:pPr>
      <w:r w:rsidRPr="002C35DA">
        <w:rPr>
          <w:i/>
          <w:sz w:val="24"/>
          <w:szCs w:val="24"/>
          <w:lang w:val="bg-BG"/>
        </w:rPr>
        <w:t>Основни етапи</w:t>
      </w:r>
      <w:r w:rsidRPr="00F15790">
        <w:rPr>
          <w:i/>
          <w:sz w:val="24"/>
          <w:szCs w:val="24"/>
          <w:lang w:val="bg-BG"/>
        </w:rPr>
        <w:t xml:space="preserve"> и дейности по изпълнението на проекта.</w:t>
      </w:r>
    </w:p>
    <w:p w:rsidR="004271D0" w:rsidRPr="00C01A4E" w:rsidRDefault="004271D0" w:rsidP="004271D0">
      <w:pPr>
        <w:jc w:val="both"/>
        <w:rPr>
          <w:bCs/>
          <w:sz w:val="24"/>
          <w:szCs w:val="24"/>
          <w:lang w:val="bg-BG" w:eastAsia="bg-BG"/>
        </w:rPr>
      </w:pPr>
      <w:r w:rsidRPr="00C01A4E">
        <w:rPr>
          <w:sz w:val="24"/>
          <w:szCs w:val="24"/>
          <w:lang w:val="bg-BG"/>
        </w:rPr>
        <w:t>Всеки проект включва комплекс от дейности, които трябва да доведат до постигане на заложените цели. Дейностите, които са допустими за изпълнение в рамките на мярка 321 са изброени изчерпателно в чл. 4, ал. 1 от Наредбата. Съгласно условията на наредбата, е</w:t>
      </w:r>
      <w:r w:rsidRPr="00C01A4E">
        <w:rPr>
          <w:bCs/>
          <w:sz w:val="24"/>
          <w:szCs w:val="24"/>
          <w:lang w:val="bg-BG" w:eastAsia="bg-BG"/>
        </w:rPr>
        <w:t xml:space="preserve">дин проект може </w:t>
      </w:r>
      <w:r w:rsidRPr="00C01A4E" w:rsidDel="00CF2558">
        <w:rPr>
          <w:bCs/>
          <w:sz w:val="24"/>
          <w:szCs w:val="24"/>
          <w:lang w:val="bg-BG" w:eastAsia="bg-BG"/>
        </w:rPr>
        <w:t xml:space="preserve">да </w:t>
      </w:r>
      <w:r w:rsidRPr="00C01A4E">
        <w:rPr>
          <w:bCs/>
          <w:sz w:val="24"/>
          <w:szCs w:val="24"/>
          <w:lang w:val="bg-BG" w:eastAsia="bg-BG"/>
        </w:rPr>
        <w:t>включва различни допустими дейности посочени в чл. 4, ал. 1 в едно населено място или за различни населени места на общината, както и една и съща дейност по чл.4, ал</w:t>
      </w:r>
      <w:r>
        <w:rPr>
          <w:bCs/>
          <w:sz w:val="24"/>
          <w:szCs w:val="24"/>
          <w:lang w:val="bg-BG" w:eastAsia="bg-BG"/>
        </w:rPr>
        <w:t>.</w:t>
      </w:r>
      <w:r w:rsidRPr="00C01A4E">
        <w:rPr>
          <w:bCs/>
          <w:sz w:val="24"/>
          <w:szCs w:val="24"/>
          <w:lang w:val="bg-BG" w:eastAsia="bg-BG"/>
        </w:rPr>
        <w:t xml:space="preserve"> 1 за различни населени места в рамките на общината, предвид на което при попълване на тази таблица следва да се има предвид следното: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bCs/>
          <w:sz w:val="24"/>
          <w:szCs w:val="24"/>
          <w:lang w:val="bg-BG" w:eastAsia="bg-BG"/>
        </w:rPr>
        <w:t xml:space="preserve">- </w:t>
      </w:r>
      <w:r w:rsidRPr="00C01A4E">
        <w:rPr>
          <w:sz w:val="24"/>
          <w:szCs w:val="24"/>
          <w:lang w:val="bg-BG"/>
        </w:rPr>
        <w:t xml:space="preserve"> в лявата колона на таблицата от точка 1.6.1, в клетките на точки 1, 2 и 3, срещу съответния текст (строителство на недвижима собственост, подобряване на недвижима собственост, друго) се посочват видовете дейности, които ще бъдат извършени съобразно вида на инвестицията. В случай, че един проект включва повече от една дейност от разписаните в чл. 4 ал. 1 (т. 1 - 10) или само една дейност, но обектите са в различни населени места, всеки вид  дейност/обект се изписва отделно под съответния вид инвестиция (строителство, подобряване на недвижима собственост, друго, закупуване на съоръжение). В дясната колона, в клетките срещу точки 1, 2 и 3  се описват подробно работите, които ще бъдат извършени и се дава обосновка за необходимостта от всяка дейност. В случай, че в рамките на една дейност кандидатът предвижда да включи различни обекти (в едно населено място и/или в различни населени места) всички обекти трябва да се разпишат като под-дейности!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При условие, че кандидатът предвижда междинни плащания за обособени части на инвестицията, моля разделете информацията за етап 1 и етап 2 в съответната клетка, съгласно етапите на междинно плащане, така както са описан</w:t>
      </w:r>
      <w:r>
        <w:rPr>
          <w:sz w:val="24"/>
          <w:szCs w:val="24"/>
          <w:lang w:val="bg-BG"/>
        </w:rPr>
        <w:t>и</w:t>
      </w:r>
      <w:r w:rsidRPr="00C01A4E">
        <w:rPr>
          <w:sz w:val="24"/>
          <w:szCs w:val="24"/>
          <w:lang w:val="bg-BG"/>
        </w:rPr>
        <w:t xml:space="preserve"> в таблицата за междинни плащания от раздел I.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lastRenderedPageBreak/>
        <w:t>Така разписаната информация да бъде структурирана по следния начин:</w:t>
      </w:r>
      <w:r w:rsidRPr="00C01A4E">
        <w:rPr>
          <w:sz w:val="24"/>
          <w:szCs w:val="24"/>
          <w:lang w:val="bg-BG"/>
        </w:rPr>
        <w:br/>
        <w:t xml:space="preserve">- В клетките на съответната точка (1, 2 и 3) под текста се изписват предвидените видове дейности по чл. 4 ал. 1, под-дейностите/обектите, които се включват в съответната дейност, </w:t>
      </w:r>
      <w:r w:rsidRPr="002C35DA">
        <w:rPr>
          <w:sz w:val="24"/>
          <w:szCs w:val="24"/>
          <w:lang w:val="bg-BG"/>
        </w:rPr>
        <w:t>и етапите от междинните плащани, приложими за съответната под-дейност, оформящи обособените части на инвестицията. Етапите се описват само ако</w:t>
      </w:r>
      <w:r w:rsidRPr="00C01A4E">
        <w:rPr>
          <w:sz w:val="24"/>
          <w:szCs w:val="24"/>
          <w:lang w:val="bg-BG"/>
        </w:rPr>
        <w:t xml:space="preserve"> е предвидено междинно плащане/ния в таблицата за междинно плащане. Ако не е предвидено междинно плащане, се изписват само различните дейности, под-дейности/обекти, както е посочено по-горе.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- В клетката на т.3. “Друго” от лявата колона кандидатът описва всеки друг вид инвестиция, която е планирана в рамките на проекта (извън тези, изписани в лявата колона на формата).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- В клетка „Закупуване на машини, оборудване и обзавеждане”, се записват дейността (по чл. 4, ал. 1) и под-дейността/под-дейностите, в рамките на която се предвижда конкретната доставка. Под тях се посочва етапа</w:t>
      </w:r>
      <w:r w:rsidRPr="002C35DA">
        <w:rPr>
          <w:sz w:val="24"/>
          <w:szCs w:val="24"/>
          <w:lang w:val="bg-BG"/>
        </w:rPr>
        <w:t>/етапите на междинно плащане,</w:t>
      </w:r>
      <w:r w:rsidRPr="00C01A4E">
        <w:rPr>
          <w:sz w:val="24"/>
          <w:szCs w:val="24"/>
          <w:lang w:val="bg-BG"/>
        </w:rPr>
        <w:t xml:space="preserve"> които ще са обект на плащане като обособена част от инвестицията (само за извършената доставка/доставки). В дясната клетка срещу нея се изписват видовете машини, оборудване,  обзавеждане, съоръжения, специализирани транспортни средства, предвидени да бъдат закупени (извън планираните в горните точки- при строителството на даден обект), така както са описани в техническите спецификации.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- В срещуположните клетки на дясната колона (срещу точки 1, 2 ,3 клетка „друго” и клетка „Закупуване на машини, оборудване и обзавеждане”) се описват дейностите, които ще бъдат извършени по съответния вид инвестиция и се дава обосновка за необходимостта от всяка дейност.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- Клетката от дясната колона, намираща се срещу текста “Общи разходи, свързани с инвестицията” не се попълва (остава празна).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- В клетките от дясната страна точки 1, 2, 3, 4 и 5 (консултантски услуги, проектиране, предпроектни проучвания, строителен надзор, осигуряване на информираност) срещу текстовете “А. Предварителни” се посочва съответния вид инвестиция, които са извършени преди кандидатстването (в случаите на направени предварителни разходи)  и са допустими като разход,  а в клетките от дясната колона, намиращи се срещу точка “Б. След сключване на договора” се описват дейностите, които ще  бъдат извършени по съот</w:t>
      </w:r>
      <w:r>
        <w:rPr>
          <w:sz w:val="24"/>
          <w:szCs w:val="24"/>
          <w:lang w:val="bg-BG"/>
        </w:rPr>
        <w:t>в</w:t>
      </w:r>
      <w:r w:rsidRPr="00C01A4E">
        <w:rPr>
          <w:sz w:val="24"/>
          <w:szCs w:val="24"/>
          <w:lang w:val="bg-BG"/>
        </w:rPr>
        <w:t>етния вид инвестиция и се дава обосновка за необходимостта от всяка дейност.</w:t>
      </w:r>
    </w:p>
    <w:p w:rsidR="004271D0" w:rsidRPr="00C01A4E" w:rsidRDefault="004271D0" w:rsidP="004271D0">
      <w:pPr>
        <w:jc w:val="both"/>
        <w:rPr>
          <w:b/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b/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>!!!!За повече ясното при попълване на таблица 1.6. можете са разгледате примера даден в Указанията за попълване на заявлението за подпомагане по мярка  322 “Обновяване и развитие на населените места”.</w:t>
      </w:r>
    </w:p>
    <w:p w:rsidR="004271D0" w:rsidRPr="00C01A4E" w:rsidRDefault="004271D0" w:rsidP="004271D0">
      <w:pPr>
        <w:jc w:val="both"/>
        <w:rPr>
          <w:b/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i/>
          <w:sz w:val="24"/>
          <w:szCs w:val="24"/>
          <w:lang w:val="bg-BG"/>
        </w:rPr>
      </w:pPr>
    </w:p>
    <w:p w:rsidR="00C3737C" w:rsidRDefault="00C3737C" w:rsidP="004271D0">
      <w:pPr>
        <w:jc w:val="both"/>
        <w:rPr>
          <w:b/>
          <w:sz w:val="24"/>
          <w:szCs w:val="24"/>
          <w:lang w:val="bg-BG"/>
        </w:rPr>
      </w:pPr>
    </w:p>
    <w:p w:rsidR="00C3737C" w:rsidRDefault="00C3737C" w:rsidP="004271D0">
      <w:pPr>
        <w:jc w:val="both"/>
        <w:rPr>
          <w:b/>
          <w:sz w:val="24"/>
          <w:szCs w:val="24"/>
          <w:lang w:val="bg-BG"/>
        </w:rPr>
      </w:pPr>
    </w:p>
    <w:p w:rsidR="00C3737C" w:rsidRDefault="00C3737C" w:rsidP="004271D0">
      <w:pPr>
        <w:jc w:val="both"/>
        <w:rPr>
          <w:b/>
          <w:sz w:val="24"/>
          <w:szCs w:val="24"/>
          <w:lang w:val="bg-BG"/>
        </w:rPr>
      </w:pPr>
    </w:p>
    <w:p w:rsidR="004271D0" w:rsidRPr="002C35DA" w:rsidRDefault="004271D0" w:rsidP="004271D0">
      <w:pPr>
        <w:jc w:val="both"/>
        <w:rPr>
          <w:b/>
          <w:sz w:val="24"/>
          <w:szCs w:val="24"/>
          <w:lang w:val="bg-BG"/>
        </w:rPr>
      </w:pPr>
      <w:r w:rsidRPr="002C35DA">
        <w:rPr>
          <w:b/>
          <w:sz w:val="24"/>
          <w:szCs w:val="24"/>
          <w:lang w:val="bg-BG"/>
        </w:rPr>
        <w:lastRenderedPageBreak/>
        <w:t>1.7.</w:t>
      </w:r>
      <w:r w:rsidRPr="002C35DA">
        <w:rPr>
          <w:b/>
          <w:sz w:val="24"/>
          <w:szCs w:val="24"/>
          <w:lang w:val="bg-BG"/>
        </w:rPr>
        <w:tab/>
      </w:r>
      <w:r w:rsidRPr="002C35DA">
        <w:rPr>
          <w:b/>
          <w:sz w:val="24"/>
          <w:szCs w:val="24"/>
          <w:u w:val="single"/>
          <w:lang w:val="bg-BG"/>
        </w:rPr>
        <w:t>Продължителност и план за действие.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В плана за действие се описват всички дейности и под-дейности, посочени в точка 1.6, които се предвижда да бъдат извършени във връзка с подготовката и изпълнението на проекта в хронологичен ред. В плана за действие се указва продължителността (времето за изпълнение) на всяка от дейностите и под-дейностите, включени в графика.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В клетката, намираща се в лявата колона на първи ред не се пише нищо. В срещуположната и клетка от дясната колона на таблицата след текста “Брой месеци” с цифри се изписва предвиденото време за цялостното изпълнение на проекта (от датата на подписване на договора с РА до финалното отчитане на проекта и приключване на договора с РА).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В дясната колона на ред 2, на мястото на текста Месец/година се записва предпола</w:t>
      </w:r>
      <w:r>
        <w:rPr>
          <w:sz w:val="24"/>
          <w:szCs w:val="24"/>
          <w:lang w:val="bg-BG"/>
        </w:rPr>
        <w:t>га</w:t>
      </w:r>
      <w:r w:rsidRPr="00C01A4E">
        <w:rPr>
          <w:sz w:val="24"/>
          <w:szCs w:val="24"/>
          <w:lang w:val="bg-BG"/>
        </w:rPr>
        <w:t>емата дата на стартиране на проекта, а в клетката  от ред 3 (срещу клетката с текст “Планиран край на изпълнение на проекта) на мястото на текста Месец/година се записва предпола</w:t>
      </w:r>
      <w:r>
        <w:rPr>
          <w:sz w:val="24"/>
          <w:szCs w:val="24"/>
          <w:lang w:val="bg-BG"/>
        </w:rPr>
        <w:t>га</w:t>
      </w:r>
      <w:r w:rsidRPr="00C01A4E">
        <w:rPr>
          <w:sz w:val="24"/>
          <w:szCs w:val="24"/>
          <w:lang w:val="bg-BG"/>
        </w:rPr>
        <w:t xml:space="preserve">емата дата на приключване на проекта. При определянето на тези дати (за начало и край) моля имайте предвид сроковете за разглеждане, одобрение и сключване на договор за отпускане на финансова помощ, посочени в наредбата. При определянето на общия срок за изпълнение и датите за начало и край на проекта следва да се планират внимателно всички необходими дейности и действия, които ще се наложи да бъдат извършени в рамките на проекта и да се определи оптималния срок за тяхното изпълнение, като се имат предвид и времетраенето за провеждане на процедури за избор на изпълнител, 90-дневния срок за одобрение/отказ за финансиране на проектното предложение и максималния 30 месечен срок за цялостно изпълнението на проекта.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F15790" w:rsidRDefault="004271D0" w:rsidP="004271D0">
      <w:pPr>
        <w:jc w:val="both"/>
        <w:rPr>
          <w:i/>
          <w:sz w:val="24"/>
          <w:szCs w:val="24"/>
          <w:lang w:val="bg-BG"/>
        </w:rPr>
      </w:pPr>
      <w:r w:rsidRPr="00F15790">
        <w:rPr>
          <w:i/>
          <w:sz w:val="24"/>
          <w:szCs w:val="24"/>
          <w:lang w:val="bg-BG"/>
        </w:rPr>
        <w:t xml:space="preserve">1.7.1. Таблица за сроковете за обявяване (стартиране) и провеждане на тръжните процедури по видове.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В таблицата се посочват всички планирани процедури за под-догов</w:t>
      </w:r>
      <w:r>
        <w:rPr>
          <w:sz w:val="24"/>
          <w:szCs w:val="24"/>
          <w:lang w:val="bg-BG"/>
        </w:rPr>
        <w:t>а</w:t>
      </w:r>
      <w:r w:rsidRPr="00C01A4E">
        <w:rPr>
          <w:sz w:val="24"/>
          <w:szCs w:val="24"/>
          <w:lang w:val="bg-BG"/>
        </w:rPr>
        <w:t xml:space="preserve">ряне (за избор на изпълнител), които кандидатът ще проведе след подписване на договора за финансова помощ по тази мярка. Тя следва да даде информация за вида и броя на планираните процедури и спазването на сроковете съгласно ЗОП и НВМОП. За година N да се приеме годината на кандидатстване или следващата, ако заявлението за подпомагане се подава през последното тримесечие на годината.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В ред първи от таблицата не се пише нищо. В първата клетка от ред 2, текста “(определете година N)” е за информация и насочване, че в следващите клетки от същия ред следва да се определят точно годините (обозначенията “200..” трябва да се допълнят със съответната цифра)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E40BE6" w:rsidRDefault="00E40BE6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lastRenderedPageBreak/>
        <w:t xml:space="preserve">При попълване на таблицата да се има предвид следното: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- За година N  се приема годината на кандидатстване или следващата, ако документите се подават последното тримесечие на годината.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-  Значението на термините търг 1, търг 2, търг 3 и търг 4 е следното: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>Търг 1=</w:t>
      </w:r>
      <w:r w:rsidRPr="00C01A4E">
        <w:rPr>
          <w:sz w:val="24"/>
          <w:szCs w:val="24"/>
          <w:lang w:val="bg-BG"/>
        </w:rPr>
        <w:t xml:space="preserve"> Проектиране (т.е в ред 4  се означават всички</w:t>
      </w:r>
      <w:r w:rsidRPr="00C01A4E">
        <w:rPr>
          <w:sz w:val="24"/>
          <w:szCs w:val="24"/>
          <w:lang w:val="bg-BG"/>
        </w:rPr>
        <w:tab/>
        <w:t>процедури за извършване на услуга “проектиране”, които са планирани)</w:t>
      </w:r>
    </w:p>
    <w:p w:rsidR="004271D0" w:rsidRPr="00C01A4E" w:rsidRDefault="004271D0" w:rsidP="004271D0">
      <w:pPr>
        <w:rPr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 xml:space="preserve">Търг 2= </w:t>
      </w:r>
      <w:r w:rsidRPr="00C01A4E">
        <w:rPr>
          <w:sz w:val="24"/>
          <w:szCs w:val="24"/>
          <w:lang w:val="bg-BG"/>
        </w:rPr>
        <w:t>Строителен надзор (т.е в ред 5  се означават всички</w:t>
      </w:r>
      <w:r w:rsidRPr="00C01A4E">
        <w:rPr>
          <w:sz w:val="24"/>
          <w:szCs w:val="24"/>
          <w:lang w:val="bg-BG"/>
        </w:rPr>
        <w:tab/>
        <w:t>планирани процедури за извършване на услуга “строителен надзор”)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 xml:space="preserve">Търг 3= </w:t>
      </w:r>
      <w:r w:rsidRPr="00C01A4E">
        <w:rPr>
          <w:sz w:val="24"/>
          <w:szCs w:val="24"/>
          <w:lang w:val="bg-BG"/>
        </w:rPr>
        <w:t>Строителство  (т.е в ред 6  се означават всички процедури за строителство, които са планирани)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 xml:space="preserve">Търг 4 = </w:t>
      </w:r>
      <w:r w:rsidRPr="00C01A4E">
        <w:rPr>
          <w:sz w:val="24"/>
          <w:szCs w:val="24"/>
          <w:lang w:val="bg-BG"/>
        </w:rPr>
        <w:t>Доставка (т.е в ред 7 се означават всички процедури за доставки, които са планирани)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С цифрите </w:t>
      </w:r>
      <w:r w:rsidRPr="00C01A4E">
        <w:rPr>
          <w:b/>
          <w:sz w:val="24"/>
          <w:szCs w:val="24"/>
          <w:lang w:val="bg-BG"/>
        </w:rPr>
        <w:t>1, 2, 3</w:t>
      </w:r>
      <w:r w:rsidRPr="00C01A4E">
        <w:rPr>
          <w:sz w:val="24"/>
          <w:szCs w:val="24"/>
          <w:lang w:val="bg-BG"/>
        </w:rPr>
        <w:t xml:space="preserve"> и </w:t>
      </w:r>
      <w:r w:rsidRPr="00C01A4E">
        <w:rPr>
          <w:b/>
          <w:sz w:val="24"/>
          <w:szCs w:val="24"/>
          <w:lang w:val="bg-BG"/>
        </w:rPr>
        <w:t xml:space="preserve">4 </w:t>
      </w:r>
      <w:r w:rsidRPr="00C01A4E">
        <w:rPr>
          <w:sz w:val="24"/>
          <w:szCs w:val="24"/>
          <w:lang w:val="bg-BG"/>
        </w:rPr>
        <w:t xml:space="preserve">от ред трети на таблицата са означени тримесечията на всяка една година, в рамките на които ще се изпълнява проекта.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За всяка процедура, в клетката под конкретното тримесечие от съответната година следва да се опишат: месеца на обяв</w:t>
      </w:r>
      <w:r>
        <w:rPr>
          <w:sz w:val="24"/>
          <w:szCs w:val="24"/>
          <w:lang w:val="bg-BG"/>
        </w:rPr>
        <w:t>я</w:t>
      </w:r>
      <w:r w:rsidRPr="00C01A4E">
        <w:rPr>
          <w:sz w:val="24"/>
          <w:szCs w:val="24"/>
          <w:lang w:val="bg-BG"/>
        </w:rPr>
        <w:t>ване на процедурата, срока за набиране на предложения (в дни или месеци) и месеца в който се предвижда да бъде сключен договора с избрания изпълнител/доставчик по проекта за съответната процедура.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В случаите, при които е планирано възлагане на консултантска услуга след сключване на договора с Разплащателната агенция, моля добавете още един ред (търг 5), в който по същия начин опишете съответната процедура/процедури които сте предвидили. </w:t>
      </w:r>
    </w:p>
    <w:p w:rsidR="004271D0" w:rsidRPr="00C01A4E" w:rsidRDefault="004271D0" w:rsidP="004271D0">
      <w:pPr>
        <w:jc w:val="both"/>
        <w:rPr>
          <w:sz w:val="24"/>
          <w:szCs w:val="24"/>
          <w:highlight w:val="yellow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В клетките от последната колона (“Отговорен за провеждане на процедурите) задължително се посочва звеното в организацията или лицето/лицата, което ще е отговорно за подготовка на документацията и  провеждане на търга/процедурата.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Целия текст “Забележка: За определяне на реалистични срокове......по смисъла на ЗОП и НВМОП” се изтрива.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highlight w:val="yellow"/>
          <w:lang w:val="bg-BG"/>
        </w:rPr>
      </w:pPr>
      <w:r w:rsidRPr="00C01A4E">
        <w:rPr>
          <w:sz w:val="24"/>
          <w:szCs w:val="24"/>
          <w:lang w:val="bg-BG"/>
        </w:rPr>
        <w:t xml:space="preserve"> В случаите, когато кандидатът не се явява възложител, съгласно разпоредбите на ЗОП, на това място се дава описание на представената/ите с предложението оферта/оферти (</w:t>
      </w:r>
      <w:r w:rsidRPr="00C01A4E">
        <w:rPr>
          <w:b/>
          <w:sz w:val="24"/>
          <w:szCs w:val="24"/>
          <w:u w:val="single"/>
          <w:lang w:val="bg-BG"/>
        </w:rPr>
        <w:t>три независими съпоставими оферти</w:t>
      </w:r>
      <w:r w:rsidRPr="00C01A4E">
        <w:rPr>
          <w:sz w:val="24"/>
          <w:szCs w:val="24"/>
          <w:lang w:val="bg-BG"/>
        </w:rPr>
        <w:t xml:space="preserve">, за разходите над 15 000 евро). В описанието да се опише подхода или процедурата, по която са поканени оферентите, критериите за оценка и избор на офертите, лицата участвали в комисията за оценка, техните компетенции и протокола от работата,, от който да е видно избора на фирмата/фирмите, предложена/и  за </w:t>
      </w:r>
      <w:r w:rsidRPr="002C35DA">
        <w:rPr>
          <w:sz w:val="24"/>
          <w:szCs w:val="24"/>
          <w:lang w:val="bg-BG"/>
        </w:rPr>
        <w:t>изпълнител по съответната процедура ( за услуги, да доставки или за строителство). Кандидатите за получаване на безвъзмездна помощ по тази наредба следва да обърнат специално внимание на термина “Независими оферти” , което е изискване за прозрачност на процедурата и липса на  нерегламентирани отношения между оферентите и възложителя и между самите оференти (т.17 от Допълнителните разпоредби на Наредбата).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b/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 xml:space="preserve">Таблица за стартирането и изпълнението  на всяка една от дейностите по т.1.6 </w:t>
      </w:r>
    </w:p>
    <w:p w:rsidR="004271D0" w:rsidRPr="00C01A4E" w:rsidRDefault="004271D0" w:rsidP="004271D0">
      <w:pPr>
        <w:jc w:val="both"/>
        <w:rPr>
          <w:b/>
          <w:sz w:val="24"/>
          <w:szCs w:val="24"/>
          <w:lang w:val="bg-BG"/>
        </w:rPr>
      </w:pPr>
    </w:p>
    <w:p w:rsidR="004271D0" w:rsidRPr="008D625D" w:rsidRDefault="004271D0" w:rsidP="004271D0">
      <w:pPr>
        <w:jc w:val="both"/>
        <w:rPr>
          <w:sz w:val="24"/>
          <w:szCs w:val="24"/>
          <w:lang w:val="bg-BG"/>
        </w:rPr>
      </w:pPr>
      <w:r w:rsidRPr="008D625D">
        <w:rPr>
          <w:sz w:val="24"/>
          <w:szCs w:val="24"/>
          <w:lang w:val="bg-BG"/>
        </w:rPr>
        <w:t xml:space="preserve">Всяка една от таблиците за стартиране и изпълнение  на  дейностите (за година N, Година N+1 и Година N+2) представлява план-график, в който се указват началото и продължителността на изпълнение (времетраенето) на  </w:t>
      </w:r>
      <w:r>
        <w:rPr>
          <w:sz w:val="24"/>
          <w:szCs w:val="24"/>
          <w:lang w:val="bg-BG"/>
        </w:rPr>
        <w:t>всяка една</w:t>
      </w:r>
      <w:r w:rsidRPr="008D625D">
        <w:rPr>
          <w:sz w:val="24"/>
          <w:szCs w:val="24"/>
          <w:lang w:val="bg-BG"/>
        </w:rPr>
        <w:t xml:space="preserve"> дейност и под-дейност, описани в точка 1.6  от раздел III на заявлението за подпомагане.</w:t>
      </w:r>
    </w:p>
    <w:p w:rsidR="004271D0" w:rsidRPr="008D625D" w:rsidRDefault="004271D0" w:rsidP="004271D0">
      <w:pPr>
        <w:jc w:val="both"/>
        <w:rPr>
          <w:sz w:val="24"/>
          <w:szCs w:val="24"/>
          <w:lang w:val="bg-BG"/>
        </w:rPr>
      </w:pPr>
      <w:r w:rsidRPr="008D625D">
        <w:rPr>
          <w:sz w:val="24"/>
          <w:szCs w:val="24"/>
          <w:lang w:val="bg-BG"/>
        </w:rPr>
        <w:t xml:space="preserve">На първия ред от таблицата, след текста “Година N”  се изписва с цифри годината на кандидатстване (или следващата, ако заявлението за подпомагане се подава през последното тримесечие на годината). В клетката, намираща се на четвърти ред, първа колона, след думата “(заглавие)” се изписва наименованието на дейността. На реда, в който е описана дейността, клетката/клетките в които се предвижда да бъде </w:t>
      </w:r>
      <w:r>
        <w:rPr>
          <w:sz w:val="24"/>
          <w:szCs w:val="24"/>
          <w:lang w:val="bg-BG"/>
        </w:rPr>
        <w:t xml:space="preserve">началото </w:t>
      </w:r>
      <w:r w:rsidRPr="008D625D">
        <w:rPr>
          <w:sz w:val="24"/>
          <w:szCs w:val="24"/>
          <w:lang w:val="bg-BG"/>
        </w:rPr>
        <w:t>на тази дейност се потъмнява в произволен цвят.</w:t>
      </w:r>
    </w:p>
    <w:p w:rsidR="004271D0" w:rsidRPr="008D625D" w:rsidRDefault="004271D0" w:rsidP="004271D0">
      <w:pPr>
        <w:jc w:val="both"/>
        <w:rPr>
          <w:sz w:val="24"/>
          <w:szCs w:val="24"/>
          <w:lang w:val="bg-BG"/>
        </w:rPr>
      </w:pPr>
      <w:r w:rsidRPr="008D625D">
        <w:rPr>
          <w:sz w:val="24"/>
          <w:szCs w:val="24"/>
          <w:lang w:val="bg-BG"/>
        </w:rPr>
        <w:t>Под този ред,  се вмъкват допълнително редове, в които се изписват всички под-дейности от дадената дейност, така както са определени в  таблица 1.6. Потъмняв</w:t>
      </w:r>
      <w:r>
        <w:rPr>
          <w:sz w:val="24"/>
          <w:szCs w:val="24"/>
          <w:lang w:val="bg-BG"/>
        </w:rPr>
        <w:t>а</w:t>
      </w:r>
      <w:r w:rsidRPr="008D625D">
        <w:rPr>
          <w:sz w:val="24"/>
          <w:szCs w:val="24"/>
          <w:lang w:val="bg-BG"/>
        </w:rPr>
        <w:t xml:space="preserve">т се и клетките, за </w:t>
      </w:r>
      <w:r>
        <w:rPr>
          <w:sz w:val="24"/>
          <w:szCs w:val="24"/>
          <w:lang w:val="bg-BG"/>
        </w:rPr>
        <w:t>продължителността</w:t>
      </w:r>
      <w:r w:rsidRPr="008D625D">
        <w:rPr>
          <w:sz w:val="24"/>
          <w:szCs w:val="24"/>
          <w:lang w:val="bg-BG"/>
        </w:rPr>
        <w:t xml:space="preserve"> на всяка една под-дейност. Във формата на заявлението, за онагледяване на тази операция символично са потъмнени три от клетките на ред 4- тези непосредствено след първата клетка от ред 4. </w:t>
      </w:r>
    </w:p>
    <w:p w:rsidR="004271D0" w:rsidRPr="008D625D" w:rsidRDefault="004271D0" w:rsidP="004271D0">
      <w:pPr>
        <w:jc w:val="both"/>
        <w:rPr>
          <w:sz w:val="24"/>
          <w:szCs w:val="24"/>
          <w:lang w:val="bg-BG"/>
        </w:rPr>
      </w:pPr>
      <w:r w:rsidRPr="008D625D">
        <w:rPr>
          <w:sz w:val="24"/>
          <w:szCs w:val="24"/>
          <w:lang w:val="bg-BG"/>
        </w:rPr>
        <w:t xml:space="preserve">На ред 5 от таблицата след думата“(заглавие)” отново се изписва наименованието на </w:t>
      </w:r>
      <w:r>
        <w:rPr>
          <w:sz w:val="24"/>
          <w:szCs w:val="24"/>
          <w:lang w:val="bg-BG"/>
        </w:rPr>
        <w:t xml:space="preserve">следващата </w:t>
      </w:r>
      <w:r w:rsidRPr="008D625D">
        <w:rPr>
          <w:sz w:val="24"/>
          <w:szCs w:val="24"/>
          <w:lang w:val="bg-BG"/>
        </w:rPr>
        <w:t>дейност</w:t>
      </w:r>
      <w:r>
        <w:rPr>
          <w:sz w:val="24"/>
          <w:szCs w:val="24"/>
          <w:lang w:val="bg-BG"/>
        </w:rPr>
        <w:t>,</w:t>
      </w:r>
      <w:r w:rsidRPr="008D625D">
        <w:rPr>
          <w:sz w:val="24"/>
          <w:szCs w:val="24"/>
          <w:lang w:val="bg-BG"/>
        </w:rPr>
        <w:t xml:space="preserve"> така както е определена в  таблица 1.6. и процедира по горе</w:t>
      </w:r>
      <w:r>
        <w:rPr>
          <w:sz w:val="24"/>
          <w:szCs w:val="24"/>
          <w:lang w:val="bg-BG"/>
        </w:rPr>
        <w:t>о</w:t>
      </w:r>
      <w:r w:rsidRPr="008D625D">
        <w:rPr>
          <w:sz w:val="24"/>
          <w:szCs w:val="24"/>
          <w:lang w:val="bg-BG"/>
        </w:rPr>
        <w:t>писания начин (описват с</w:t>
      </w:r>
      <w:r>
        <w:rPr>
          <w:sz w:val="24"/>
          <w:szCs w:val="24"/>
          <w:lang w:val="bg-BG"/>
        </w:rPr>
        <w:t>е</w:t>
      </w:r>
      <w:r w:rsidRPr="008D625D">
        <w:rPr>
          <w:sz w:val="24"/>
          <w:szCs w:val="24"/>
          <w:lang w:val="bg-BG"/>
        </w:rPr>
        <w:t xml:space="preserve"> всички под-д</w:t>
      </w:r>
      <w:r>
        <w:rPr>
          <w:sz w:val="24"/>
          <w:szCs w:val="24"/>
          <w:lang w:val="bg-BG"/>
        </w:rPr>
        <w:t>е</w:t>
      </w:r>
      <w:r w:rsidRPr="008D625D">
        <w:rPr>
          <w:sz w:val="24"/>
          <w:szCs w:val="24"/>
          <w:lang w:val="bg-BG"/>
        </w:rPr>
        <w:t>йности и съответното им време за изпълнение).  Аналогично се попълват и редовете надолу. В таблицата за Година N трябва да се опишат всички дейности, планирани за първата година от изпълнението на договора.</w:t>
      </w:r>
    </w:p>
    <w:p w:rsidR="004271D0" w:rsidRDefault="004271D0" w:rsidP="004271D0">
      <w:pPr>
        <w:jc w:val="both"/>
        <w:rPr>
          <w:sz w:val="24"/>
          <w:szCs w:val="24"/>
          <w:lang w:val="bg-BG"/>
        </w:rPr>
      </w:pPr>
      <w:r w:rsidRPr="008D625D">
        <w:rPr>
          <w:sz w:val="24"/>
          <w:szCs w:val="24"/>
          <w:lang w:val="bg-BG"/>
        </w:rPr>
        <w:t xml:space="preserve">На този принцип се попълват и останалите таблици –  за Година </w:t>
      </w:r>
      <w:r>
        <w:rPr>
          <w:sz w:val="24"/>
          <w:szCs w:val="24"/>
          <w:lang w:val="en-US"/>
        </w:rPr>
        <w:t>N</w:t>
      </w:r>
      <w:r w:rsidRPr="008D625D">
        <w:rPr>
          <w:sz w:val="24"/>
          <w:szCs w:val="24"/>
          <w:lang w:val="bg-BG"/>
        </w:rPr>
        <w:t xml:space="preserve">+1 и  Година N+2. Попълват се таблиците за тези години, които са необходими за целия период на изпълнение на проекта. Ако след попълването на данните в таблиците за всяка една година от изпълнението на проекта някоя от таблиците </w:t>
      </w:r>
      <w:r>
        <w:rPr>
          <w:sz w:val="24"/>
          <w:szCs w:val="24"/>
          <w:lang w:val="bg-BG"/>
        </w:rPr>
        <w:t>за Година N</w:t>
      </w:r>
      <w:r w:rsidRPr="008D625D">
        <w:rPr>
          <w:sz w:val="24"/>
          <w:szCs w:val="24"/>
          <w:lang w:val="bg-BG"/>
        </w:rPr>
        <w:t>+1 и/или  Година N+2 остане празна, моля изтрийте!</w:t>
      </w:r>
    </w:p>
    <w:p w:rsidR="004271D0" w:rsidRPr="008D625D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2C35DA" w:rsidRDefault="004271D0" w:rsidP="004271D0">
      <w:pPr>
        <w:jc w:val="both"/>
        <w:rPr>
          <w:b/>
          <w:sz w:val="24"/>
          <w:szCs w:val="24"/>
          <w:lang w:val="bg-BG"/>
        </w:rPr>
      </w:pPr>
      <w:r w:rsidRPr="002C35DA">
        <w:rPr>
          <w:b/>
          <w:sz w:val="24"/>
          <w:szCs w:val="24"/>
          <w:lang w:val="bg-BG"/>
        </w:rPr>
        <w:t>2.</w:t>
      </w:r>
      <w:r w:rsidRPr="002C35DA">
        <w:rPr>
          <w:b/>
          <w:sz w:val="24"/>
          <w:szCs w:val="24"/>
          <w:lang w:val="bg-BG"/>
        </w:rPr>
        <w:tab/>
      </w:r>
      <w:r w:rsidRPr="002C35DA">
        <w:rPr>
          <w:b/>
          <w:sz w:val="24"/>
          <w:szCs w:val="24"/>
          <w:u w:val="single"/>
          <w:lang w:val="bg-BG"/>
        </w:rPr>
        <w:t>Описание на очакваните резултати от изпълнението  на проекта.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Лявата колона на таблицата следва да е попълнена с дейностите и под-дейностите по проекта намиращи се в лявата колона на таблица 1.6.1, а в дясната колона срещу всяка от дейностите следва да се отбележат резултатите които ще бъдат постигнати с реализацията на проекта.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2C35DA" w:rsidRDefault="004271D0" w:rsidP="004271D0">
      <w:pPr>
        <w:jc w:val="both"/>
        <w:rPr>
          <w:b/>
          <w:sz w:val="24"/>
          <w:szCs w:val="24"/>
          <w:lang w:val="bg-BG"/>
        </w:rPr>
      </w:pPr>
      <w:r w:rsidRPr="002C35DA">
        <w:rPr>
          <w:b/>
          <w:sz w:val="24"/>
          <w:szCs w:val="24"/>
          <w:lang w:val="bg-BG"/>
        </w:rPr>
        <w:t>3.</w:t>
      </w:r>
      <w:r w:rsidRPr="002C35DA">
        <w:rPr>
          <w:b/>
          <w:sz w:val="24"/>
          <w:szCs w:val="24"/>
          <w:lang w:val="bg-BG"/>
        </w:rPr>
        <w:tab/>
      </w:r>
      <w:r w:rsidRPr="002C35DA">
        <w:rPr>
          <w:b/>
          <w:sz w:val="24"/>
          <w:szCs w:val="24"/>
          <w:u w:val="single"/>
          <w:lang w:val="bg-BG"/>
        </w:rPr>
        <w:t>Аргументация за устойчивостта на резултатите от проекта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3.1.    Финансов аспект – тук следва да се даде информация за това как ще се финансират дейностите след приключване на финансирането на проекта от ПРСР. Да се посочат източниците за финансиране на поддръжката/издръжката на </w:t>
      </w:r>
      <w:r w:rsidRPr="00C01A4E">
        <w:rPr>
          <w:sz w:val="24"/>
          <w:szCs w:val="24"/>
          <w:lang w:val="bg-BG"/>
        </w:rPr>
        <w:lastRenderedPageBreak/>
        <w:t>инфраструктурата/сградите реализирани и/или изградени с финансовата помощ, получена по мярка 321 от ПРСР.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3.2.</w:t>
      </w:r>
      <w:r w:rsidRPr="00C01A4E">
        <w:rPr>
          <w:sz w:val="24"/>
          <w:szCs w:val="24"/>
          <w:lang w:val="bg-BG"/>
        </w:rPr>
        <w:tab/>
        <w:t xml:space="preserve"> Институционален аспект – дава се информация как ще бъдат обезпечени и поддържани структурите в рамките на организацията, от които зависи осъществяването на дейностите по проекта, след неговото приключване. Тук</w:t>
      </w:r>
      <w:r w:rsidRPr="00C01A4E">
        <w:rPr>
          <w:i/>
          <w:sz w:val="24"/>
          <w:szCs w:val="24"/>
          <w:lang w:val="bg-BG"/>
        </w:rPr>
        <w:t xml:space="preserve"> </w:t>
      </w:r>
      <w:r w:rsidRPr="00C01A4E">
        <w:rPr>
          <w:sz w:val="24"/>
          <w:szCs w:val="24"/>
          <w:lang w:val="bg-BG"/>
        </w:rPr>
        <w:t>биха могли също да се включат различни други аспекти, като необходими последващи действия във връзка с реализирания проект, изпълнение на надграждащи дейности (ако има такива) и др.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3.3.</w:t>
      </w:r>
      <w:r w:rsidRPr="00C01A4E">
        <w:rPr>
          <w:sz w:val="24"/>
          <w:szCs w:val="24"/>
          <w:lang w:val="bg-BG"/>
        </w:rPr>
        <w:tab/>
        <w:t xml:space="preserve">Как ще се управляват дейностите 5 години </w:t>
      </w:r>
      <w:r w:rsidRPr="002C35DA">
        <w:rPr>
          <w:sz w:val="24"/>
          <w:szCs w:val="24"/>
          <w:lang w:val="bg-BG"/>
        </w:rPr>
        <w:t>след реализиране на проекта</w:t>
      </w:r>
      <w:r w:rsidRPr="00C01A4E">
        <w:rPr>
          <w:sz w:val="24"/>
          <w:szCs w:val="24"/>
          <w:lang w:val="bg-BG"/>
        </w:rPr>
        <w:t xml:space="preserve">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Описва се накратко как е планирано управлението на дейностите/ материалните активи след приключване на проекта. Необходимо е също да се посочи чия собственост ще бъдат резултатите от проекта след приключването му, как и кой ще се грижи за експлоатацията на изградените със средства по проекта обекти и др.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2C35DA" w:rsidRDefault="004271D0" w:rsidP="004271D0">
      <w:pPr>
        <w:jc w:val="both"/>
        <w:rPr>
          <w:b/>
          <w:sz w:val="24"/>
          <w:szCs w:val="24"/>
          <w:lang w:val="bg-BG"/>
        </w:rPr>
      </w:pPr>
      <w:r w:rsidRPr="002C35DA">
        <w:rPr>
          <w:b/>
          <w:sz w:val="24"/>
          <w:szCs w:val="24"/>
          <w:lang w:val="bg-BG"/>
        </w:rPr>
        <w:t xml:space="preserve">4. </w:t>
      </w:r>
      <w:r w:rsidRPr="002C35DA">
        <w:rPr>
          <w:b/>
          <w:sz w:val="24"/>
          <w:szCs w:val="24"/>
          <w:lang w:val="bg-BG"/>
        </w:rPr>
        <w:tab/>
      </w:r>
      <w:r w:rsidRPr="002C35DA">
        <w:rPr>
          <w:b/>
          <w:sz w:val="24"/>
          <w:szCs w:val="24"/>
          <w:u w:val="single"/>
          <w:lang w:val="bg-BG"/>
        </w:rPr>
        <w:t>Бюджет на проекта.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Таблицата  за допустимите инвестиции съ</w:t>
      </w:r>
      <w:r>
        <w:rPr>
          <w:sz w:val="24"/>
          <w:szCs w:val="24"/>
          <w:lang w:val="bg-BG"/>
        </w:rPr>
        <w:t>д</w:t>
      </w:r>
      <w:r w:rsidRPr="00C01A4E">
        <w:rPr>
          <w:sz w:val="24"/>
          <w:szCs w:val="24"/>
          <w:lang w:val="bg-BG"/>
        </w:rPr>
        <w:t>ържа три основни сектора: Сектор “А”, сектор “Б” и сектор “В”.</w:t>
      </w:r>
    </w:p>
    <w:p w:rsidR="004271D0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Редът, в който е изписано “Идентификационен номер НЕ СЕ ПОПЪЛВА!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926FB3" w:rsidRDefault="004271D0" w:rsidP="004271D0">
      <w:pPr>
        <w:jc w:val="both"/>
        <w:rPr>
          <w:b/>
          <w:bCs/>
          <w:sz w:val="24"/>
          <w:szCs w:val="24"/>
          <w:lang w:val="bg-BG"/>
        </w:rPr>
      </w:pPr>
      <w:r w:rsidRPr="00926FB3">
        <w:rPr>
          <w:b/>
          <w:bCs/>
          <w:sz w:val="24"/>
          <w:szCs w:val="24"/>
          <w:lang w:val="bg-BG"/>
        </w:rPr>
        <w:t>За сектор “А”: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- В първата колона се номерират броя на вида на съответната инвестиция.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- Във втората колона: “Вид на инвестицията” се посочват всички под-дейности, от първа и втора част на таблица 1.6 (точки 1, 2, 3 и точка “Закупуване на съоръжения).</w:t>
      </w:r>
    </w:p>
    <w:p w:rsidR="004271D0" w:rsidRPr="002C35DA" w:rsidRDefault="004271D0" w:rsidP="004271D0">
      <w:pPr>
        <w:jc w:val="both"/>
        <w:rPr>
          <w:sz w:val="24"/>
          <w:szCs w:val="24"/>
          <w:lang w:val="bg-BG"/>
        </w:rPr>
      </w:pPr>
      <w:r w:rsidRPr="002C35DA">
        <w:rPr>
          <w:sz w:val="24"/>
          <w:szCs w:val="24"/>
          <w:lang w:val="bg-BG"/>
        </w:rPr>
        <w:t>- В третата колона се описват марката/модела на предвидените за закупуване доставки (съоръжения/обзавеждане/оборудване/специализирани транспортни средства) САМО от кандидатите, които не са Възложители по смисъла на ЗОП.  Посочените марки/модели следва да съответстват на техническите спецификации от избраната оферта/оферти на доставчика.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2C35DA">
        <w:rPr>
          <w:sz w:val="24"/>
          <w:szCs w:val="24"/>
          <w:lang w:val="bg-BG"/>
        </w:rPr>
        <w:t>- В четвъртата колона се изписват количеството на</w:t>
      </w:r>
      <w:r w:rsidRPr="00C01A4E">
        <w:rPr>
          <w:sz w:val="24"/>
          <w:szCs w:val="24"/>
          <w:lang w:val="bg-BG"/>
        </w:rPr>
        <w:t xml:space="preserve"> съответната инвестиция.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- В петата колона се изписва единичната стойност за така определената инвестиция (под-дейност), без ДДС, а в шестата колона – общата сума без ДДС (в лева).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- В седмата колона се изписва общата сума (</w:t>
      </w:r>
      <w:r>
        <w:rPr>
          <w:sz w:val="24"/>
          <w:szCs w:val="24"/>
          <w:lang w:val="bg-BG"/>
        </w:rPr>
        <w:t>с</w:t>
      </w:r>
      <w:r w:rsidRPr="00C01A4E">
        <w:rPr>
          <w:sz w:val="24"/>
          <w:szCs w:val="24"/>
          <w:lang w:val="bg-BG"/>
        </w:rPr>
        <w:t xml:space="preserve"> ДДС). Тази колона се попълва само в случай, че се кандидатства за невъзстановим ДДС.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- В колона осем със символа “х” се отбелязва дали кандидатът планира или не междинно плащане за съответната под-дейност, която е обособена част от инвестицията, посочена към даден етап в точка 1.6.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Потъмнените полета в таблицата се попълват само от служители на РА!</w:t>
      </w:r>
    </w:p>
    <w:p w:rsidR="004271D0" w:rsidRPr="00F56860" w:rsidRDefault="004271D0" w:rsidP="004271D0">
      <w:pPr>
        <w:jc w:val="both"/>
        <w:rPr>
          <w:sz w:val="24"/>
          <w:szCs w:val="24"/>
          <w:lang w:val="en-US"/>
        </w:rPr>
      </w:pPr>
      <w:r w:rsidRPr="00C01A4E">
        <w:rPr>
          <w:sz w:val="24"/>
          <w:szCs w:val="24"/>
          <w:lang w:val="bg-BG"/>
        </w:rPr>
        <w:t>Сектор А завършва с  ред “А” –“Сума на инвестицията”, където се попълват само колони 6, 7 и 8.</w:t>
      </w:r>
      <w:r w:rsidRPr="00F56860">
        <w:rPr>
          <w:sz w:val="24"/>
          <w:szCs w:val="24"/>
          <w:lang w:val="bg-BG"/>
        </w:rPr>
        <w:t xml:space="preserve"> </w:t>
      </w:r>
      <w:r w:rsidRPr="0013545E">
        <w:rPr>
          <w:sz w:val="24"/>
          <w:szCs w:val="24"/>
          <w:lang w:val="bg-BG"/>
        </w:rPr>
        <w:t>Като в колона 8 се посочва общата сума на междинните плащания. Сумата в колона 8 се посочва с ДДС само в случай, че се кандидатства за невъзстановим ДДС</w:t>
      </w:r>
      <w:r w:rsidRPr="00F56860">
        <w:rPr>
          <w:sz w:val="24"/>
          <w:szCs w:val="24"/>
          <w:lang w:val="ru-RU"/>
        </w:rPr>
        <w:t>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926FB3" w:rsidRDefault="004271D0" w:rsidP="004271D0">
      <w:pPr>
        <w:jc w:val="both"/>
        <w:rPr>
          <w:b/>
          <w:bCs/>
          <w:sz w:val="24"/>
          <w:szCs w:val="24"/>
          <w:lang w:val="bg-BG"/>
        </w:rPr>
      </w:pPr>
      <w:r w:rsidRPr="00926FB3">
        <w:rPr>
          <w:b/>
          <w:bCs/>
          <w:sz w:val="24"/>
          <w:szCs w:val="24"/>
          <w:lang w:val="bg-BG"/>
        </w:rPr>
        <w:lastRenderedPageBreak/>
        <w:t>Сектор “Б”</w:t>
      </w:r>
    </w:p>
    <w:p w:rsidR="004271D0" w:rsidRPr="000567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В реда Б “Общи разходи, включително разходи за консултации”, се изброяват всички предвидени общи разходи (по вид), направени преди или след сключване на договора с РА. Попълва се  колона 6 (общата сума на тези разходи без ДДС), колона 7 (обща сума с ДДС)</w:t>
      </w:r>
      <w:r w:rsidRPr="00F56860">
        <w:rPr>
          <w:sz w:val="24"/>
          <w:szCs w:val="24"/>
          <w:lang w:val="bg-BG"/>
        </w:rPr>
        <w:t xml:space="preserve">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В ред Б1, под текста “Разходи за консултации се описва вида на всички планирани консултантски услуги (направени преди или след сключване на договора с РА). За тези разходи се попълват колони 6</w:t>
      </w:r>
      <w:r>
        <w:rPr>
          <w:sz w:val="24"/>
          <w:szCs w:val="24"/>
          <w:lang w:val="bg-BG"/>
        </w:rPr>
        <w:t xml:space="preserve"> и</w:t>
      </w:r>
      <w:r w:rsidRPr="00C01A4E">
        <w:rPr>
          <w:sz w:val="24"/>
          <w:szCs w:val="24"/>
          <w:lang w:val="bg-BG"/>
        </w:rPr>
        <w:t xml:space="preserve"> 7 така, както е описано по-горе.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Сектор “В”</w:t>
      </w:r>
    </w:p>
    <w:p w:rsidR="004271D0" w:rsidRPr="0005674E" w:rsidRDefault="004271D0" w:rsidP="004271D0">
      <w:pPr>
        <w:jc w:val="both"/>
        <w:rPr>
          <w:sz w:val="24"/>
          <w:szCs w:val="24"/>
          <w:lang w:val="bg-BG"/>
        </w:rPr>
      </w:pPr>
      <w:r w:rsidRPr="0005674E">
        <w:rPr>
          <w:sz w:val="24"/>
          <w:szCs w:val="24"/>
          <w:lang w:val="bg-BG"/>
        </w:rPr>
        <w:t xml:space="preserve">В ред В срещу текста “Обща сума на инвестицията” се попълват колони 6 и 7 със съответните </w:t>
      </w:r>
      <w:r w:rsidRPr="0013545E">
        <w:rPr>
          <w:sz w:val="24"/>
          <w:szCs w:val="24"/>
          <w:lang w:val="bg-BG"/>
        </w:rPr>
        <w:t xml:space="preserve">стойности. </w:t>
      </w:r>
    </w:p>
    <w:p w:rsidR="004271D0" w:rsidRDefault="004271D0" w:rsidP="004271D0">
      <w:pPr>
        <w:jc w:val="both"/>
        <w:rPr>
          <w:sz w:val="24"/>
          <w:szCs w:val="24"/>
          <w:lang w:val="en-US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Накрая на точка 4, след таблицата се попълва датата (дата на подписване на документа), името на подписалия документа, слага се подпис и мокър печат на организацията. 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b/>
          <w:sz w:val="24"/>
          <w:szCs w:val="24"/>
          <w:lang w:val="bg-BG"/>
        </w:rPr>
      </w:pPr>
      <w:r w:rsidRPr="00C01A4E">
        <w:rPr>
          <w:b/>
          <w:sz w:val="24"/>
          <w:szCs w:val="24"/>
          <w:lang w:val="bg-BG"/>
        </w:rPr>
        <w:t>ДЕКЛАРАЦИИ</w:t>
      </w:r>
    </w:p>
    <w:p w:rsidR="004271D0" w:rsidRPr="00C01A4E" w:rsidRDefault="004271D0" w:rsidP="004271D0">
      <w:pPr>
        <w:jc w:val="both"/>
        <w:rPr>
          <w:sz w:val="24"/>
          <w:szCs w:val="24"/>
          <w:u w:val="single"/>
          <w:lang w:val="bg-BG"/>
        </w:rPr>
      </w:pPr>
    </w:p>
    <w:p w:rsidR="004271D0" w:rsidRDefault="004271D0" w:rsidP="004271D0">
      <w:p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Декларациите са </w:t>
      </w:r>
      <w:r w:rsidRPr="00C01A4E">
        <w:rPr>
          <w:sz w:val="24"/>
          <w:szCs w:val="24"/>
          <w:lang w:val="bg-BG"/>
        </w:rPr>
        <w:t>част от заявлението</w:t>
      </w:r>
      <w:r>
        <w:rPr>
          <w:sz w:val="24"/>
          <w:szCs w:val="24"/>
          <w:lang w:val="bg-BG"/>
        </w:rPr>
        <w:t xml:space="preserve"> за подпомагане разделени на две части</w:t>
      </w:r>
      <w:r w:rsidRPr="00C01A4E">
        <w:rPr>
          <w:sz w:val="24"/>
          <w:szCs w:val="24"/>
          <w:lang w:val="bg-BG"/>
        </w:rPr>
        <w:t xml:space="preserve">. </w:t>
      </w:r>
    </w:p>
    <w:p w:rsidR="004271D0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Първата декларация представлява комбинирана форма, с която се декларират различен тип обстоятелства (че Кандидатът е запознат с правилата за предоставяне на безвъзмездна помощ, че Кандидатът няма изискуеми задължения към ДФ “Земеделие” и няма публични задължения към държавата и т.н). Тази форма на деклариране е избрана с оглед да не се попълват различни образци на декларации. Кандидатите трябва да прочетат внимателно и да се запознаят с всички обстоятелства, които декларират преди да се направят отбелязванията.   В средната колона е изписано обстоятелството което се декларира, а в дясната колона до нея, срещу съответното обстоятелство е вписан квадрат, в който следва да отбележите със символа “х” редовете, за които отговора на представеното обстоятелство е “да”. Срещу обстоятелствата, за които отговорът на поставеното условие е “не” не се отбелязва нищо.</w:t>
      </w:r>
    </w:p>
    <w:p w:rsidR="004271D0" w:rsidRPr="00C01A4E" w:rsidRDefault="004271D0" w:rsidP="004271D0">
      <w:pPr>
        <w:autoSpaceDE w:val="0"/>
        <w:autoSpaceDN w:val="0"/>
        <w:adjustRightInd w:val="0"/>
        <w:jc w:val="both"/>
        <w:rPr>
          <w:color w:val="000000"/>
          <w:spacing w:val="-2"/>
          <w:sz w:val="24"/>
          <w:szCs w:val="24"/>
          <w:lang w:val="bg-BG"/>
        </w:rPr>
      </w:pPr>
      <w:r w:rsidRPr="00C01A4E">
        <w:rPr>
          <w:color w:val="000000"/>
          <w:spacing w:val="-2"/>
          <w:sz w:val="24"/>
          <w:szCs w:val="24"/>
          <w:lang w:val="bg-BG"/>
        </w:rPr>
        <w:t>Декларацията се подписва и подпечатва по указания в образеца начин (изписват се дадата и името на подписалия декларацията, същата се подписва и подпечатва с печата на организацията).</w:t>
      </w:r>
    </w:p>
    <w:p w:rsidR="004271D0" w:rsidRPr="00C01A4E" w:rsidRDefault="004271D0" w:rsidP="004271D0">
      <w:pPr>
        <w:autoSpaceDE w:val="0"/>
        <w:autoSpaceDN w:val="0"/>
        <w:adjustRightInd w:val="0"/>
        <w:jc w:val="both"/>
        <w:rPr>
          <w:color w:val="000000"/>
          <w:spacing w:val="-2"/>
          <w:sz w:val="24"/>
          <w:szCs w:val="24"/>
          <w:lang w:val="bg-BG"/>
        </w:rPr>
      </w:pPr>
    </w:p>
    <w:p w:rsidR="004271D0" w:rsidRPr="00C01A4E" w:rsidRDefault="004271D0" w:rsidP="004271D0">
      <w:pPr>
        <w:autoSpaceDE w:val="0"/>
        <w:autoSpaceDN w:val="0"/>
        <w:adjustRightInd w:val="0"/>
        <w:jc w:val="both"/>
        <w:rPr>
          <w:color w:val="000000"/>
          <w:spacing w:val="-2"/>
          <w:sz w:val="24"/>
          <w:szCs w:val="24"/>
          <w:lang w:val="bg-BG"/>
        </w:rPr>
      </w:pPr>
      <w:r>
        <w:rPr>
          <w:color w:val="000000"/>
          <w:spacing w:val="-2"/>
          <w:sz w:val="24"/>
          <w:szCs w:val="24"/>
          <w:lang w:val="bg-BG"/>
        </w:rPr>
        <w:t>Втората  д</w:t>
      </w:r>
      <w:r w:rsidRPr="00C01A4E">
        <w:rPr>
          <w:color w:val="000000"/>
          <w:spacing w:val="-2"/>
          <w:sz w:val="24"/>
          <w:szCs w:val="24"/>
          <w:lang w:val="bg-BG"/>
        </w:rPr>
        <w:t xml:space="preserve">екларация </w:t>
      </w:r>
      <w:r>
        <w:rPr>
          <w:color w:val="000000"/>
          <w:spacing w:val="-2"/>
          <w:sz w:val="24"/>
          <w:szCs w:val="24"/>
          <w:lang w:val="bg-BG"/>
        </w:rPr>
        <w:t xml:space="preserve">е </w:t>
      </w:r>
      <w:r w:rsidRPr="00C01A4E">
        <w:rPr>
          <w:color w:val="000000"/>
          <w:spacing w:val="-2"/>
          <w:sz w:val="24"/>
          <w:szCs w:val="24"/>
          <w:lang w:val="bg-BG"/>
        </w:rPr>
        <w:t xml:space="preserve">за получена държавна помощ </w:t>
      </w:r>
      <w:r>
        <w:rPr>
          <w:color w:val="000000"/>
          <w:spacing w:val="-2"/>
          <w:sz w:val="24"/>
          <w:szCs w:val="24"/>
          <w:lang w:val="bg-BG"/>
        </w:rPr>
        <w:t xml:space="preserve">- </w:t>
      </w:r>
      <w:r w:rsidRPr="00C01A4E">
        <w:rPr>
          <w:color w:val="000000"/>
          <w:spacing w:val="-2"/>
          <w:sz w:val="24"/>
          <w:szCs w:val="24"/>
          <w:lang w:val="bg-BG"/>
        </w:rPr>
        <w:t>ТАЗИ ДЕКЛАРАЦИЯ СЕ ПОПЪЛВА САМО ОТ КАНДИДАТИТЕ, РАЗЛИЧНИ ОТ ОБЩИНИ!!!</w:t>
      </w:r>
    </w:p>
    <w:p w:rsidR="004271D0" w:rsidRDefault="004271D0" w:rsidP="004271D0">
      <w:pPr>
        <w:autoSpaceDE w:val="0"/>
        <w:autoSpaceDN w:val="0"/>
        <w:adjustRightInd w:val="0"/>
        <w:jc w:val="both"/>
        <w:rPr>
          <w:color w:val="000000"/>
          <w:spacing w:val="-2"/>
          <w:sz w:val="24"/>
          <w:szCs w:val="24"/>
          <w:lang w:val="bg-BG"/>
        </w:rPr>
      </w:pPr>
    </w:p>
    <w:p w:rsidR="004271D0" w:rsidRPr="00C01A4E" w:rsidRDefault="004271D0" w:rsidP="004271D0">
      <w:pPr>
        <w:autoSpaceDE w:val="0"/>
        <w:autoSpaceDN w:val="0"/>
        <w:adjustRightInd w:val="0"/>
        <w:jc w:val="both"/>
        <w:rPr>
          <w:sz w:val="24"/>
          <w:szCs w:val="24"/>
          <w:lang w:val="bg-BG"/>
        </w:rPr>
      </w:pPr>
      <w:r w:rsidRPr="00C01A4E">
        <w:rPr>
          <w:color w:val="000000"/>
          <w:spacing w:val="-2"/>
          <w:sz w:val="24"/>
          <w:szCs w:val="24"/>
          <w:lang w:val="bg-BG"/>
        </w:rPr>
        <w:t>При декларирането на данните в тази декларация, Кандидатът следва да има предвид, че безвъзмездно предоставяната финансова помощ в рамките на настоящата мярка за</w:t>
      </w:r>
      <w:r w:rsidRPr="00C01A4E">
        <w:rPr>
          <w:color w:val="000000"/>
          <w:spacing w:val="-4"/>
          <w:sz w:val="24"/>
          <w:szCs w:val="24"/>
          <w:lang w:val="bg-BG"/>
        </w:rPr>
        <w:t xml:space="preserve">дължително трябва да отговаря на </w:t>
      </w:r>
      <w:r w:rsidRPr="00C01A4E">
        <w:rPr>
          <w:color w:val="000000"/>
          <w:spacing w:val="-5"/>
          <w:sz w:val="24"/>
          <w:szCs w:val="24"/>
          <w:lang w:val="bg-BG"/>
        </w:rPr>
        <w:t>условията и</w:t>
      </w:r>
      <w:r w:rsidR="00E40BE6">
        <w:rPr>
          <w:color w:val="000000"/>
          <w:spacing w:val="-5"/>
          <w:sz w:val="24"/>
          <w:szCs w:val="24"/>
          <w:lang w:val="bg-BG"/>
        </w:rPr>
        <w:t xml:space="preserve"> правилата за предоставяне на </w:t>
      </w:r>
      <w:r w:rsidRPr="00C01A4E">
        <w:rPr>
          <w:color w:val="000000"/>
          <w:spacing w:val="-5"/>
          <w:sz w:val="24"/>
          <w:szCs w:val="24"/>
          <w:lang w:val="bg-BG"/>
        </w:rPr>
        <w:t xml:space="preserve"> държавни </w:t>
      </w:r>
      <w:r w:rsidRPr="00C01A4E">
        <w:rPr>
          <w:color w:val="000000"/>
          <w:spacing w:val="-5"/>
          <w:sz w:val="24"/>
          <w:szCs w:val="24"/>
          <w:lang w:val="bg-BG"/>
        </w:rPr>
        <w:lastRenderedPageBreak/>
        <w:t xml:space="preserve">помощи.  Разходите по настоящата </w:t>
      </w:r>
      <w:r w:rsidRPr="00C01A4E">
        <w:rPr>
          <w:color w:val="000000"/>
          <w:spacing w:val="-6"/>
          <w:sz w:val="24"/>
          <w:szCs w:val="24"/>
          <w:lang w:val="bg-BG"/>
        </w:rPr>
        <w:t xml:space="preserve">мярка попадат в режим </w:t>
      </w:r>
      <w:r w:rsidRPr="00C01A4E">
        <w:rPr>
          <w:sz w:val="24"/>
          <w:szCs w:val="24"/>
          <w:lang w:val="bg-BG" w:eastAsia="bg-BG"/>
        </w:rPr>
        <w:t xml:space="preserve">„de minimis” </w:t>
      </w:r>
      <w:r w:rsidRPr="00C01A4E">
        <w:rPr>
          <w:color w:val="000000"/>
          <w:spacing w:val="-6"/>
          <w:sz w:val="24"/>
          <w:szCs w:val="24"/>
          <w:lang w:val="bg-BG"/>
        </w:rPr>
        <w:t xml:space="preserve">съгласно Регламент (ЕО) 1998/ 2006 от 15 декември 2006 </w:t>
      </w:r>
      <w:r w:rsidRPr="00C01A4E">
        <w:rPr>
          <w:color w:val="000000"/>
          <w:sz w:val="24"/>
          <w:szCs w:val="24"/>
          <w:lang w:val="bg-BG"/>
        </w:rPr>
        <w:t xml:space="preserve">г. относно прилагането на членове 87 и 88 от Договора за създаване на Европейската </w:t>
      </w:r>
      <w:r w:rsidRPr="00C01A4E">
        <w:rPr>
          <w:color w:val="000000"/>
          <w:spacing w:val="-5"/>
          <w:sz w:val="24"/>
          <w:szCs w:val="24"/>
          <w:lang w:val="bg-BG"/>
        </w:rPr>
        <w:t xml:space="preserve">общност към минималната помощ (ОВ, L 379 (28.12.2006). </w:t>
      </w:r>
      <w:r w:rsidRPr="00C01A4E">
        <w:rPr>
          <w:color w:val="000000"/>
          <w:spacing w:val="-6"/>
          <w:sz w:val="24"/>
          <w:szCs w:val="24"/>
          <w:lang w:val="bg-BG"/>
        </w:rPr>
        <w:t xml:space="preserve">Общият размер на безвъзмездната помощ, предоставена на всеки един кандидат по процедури </w:t>
      </w:r>
      <w:r w:rsidRPr="00C01A4E">
        <w:rPr>
          <w:color w:val="000000"/>
          <w:spacing w:val="-4"/>
          <w:sz w:val="24"/>
          <w:szCs w:val="24"/>
          <w:lang w:val="bg-BG"/>
        </w:rPr>
        <w:t xml:space="preserve">обявени под режим </w:t>
      </w:r>
      <w:r w:rsidRPr="00C01A4E">
        <w:rPr>
          <w:sz w:val="24"/>
          <w:szCs w:val="24"/>
          <w:lang w:val="bg-BG" w:eastAsia="bg-BG"/>
        </w:rPr>
        <w:t>„de minimis”</w:t>
      </w:r>
      <w:r w:rsidRPr="00C01A4E">
        <w:rPr>
          <w:rFonts w:cs="ArialMT"/>
          <w:sz w:val="24"/>
          <w:szCs w:val="24"/>
          <w:lang w:val="bg-BG" w:eastAsia="bg-BG"/>
        </w:rPr>
        <w:t xml:space="preserve"> </w:t>
      </w:r>
      <w:r w:rsidRPr="00C01A4E">
        <w:rPr>
          <w:color w:val="000000"/>
          <w:spacing w:val="-4"/>
          <w:sz w:val="24"/>
          <w:szCs w:val="24"/>
          <w:lang w:val="bg-BG"/>
        </w:rPr>
        <w:t xml:space="preserve">не може да надхвърля 200 000 евро за период от три </w:t>
      </w:r>
      <w:r w:rsidRPr="00C01A4E">
        <w:rPr>
          <w:color w:val="000000"/>
          <w:spacing w:val="-6"/>
          <w:sz w:val="24"/>
          <w:szCs w:val="24"/>
          <w:lang w:val="bg-BG"/>
        </w:rPr>
        <w:t xml:space="preserve">последователни </w:t>
      </w:r>
      <w:r>
        <w:rPr>
          <w:color w:val="000000"/>
          <w:spacing w:val="-6"/>
          <w:sz w:val="24"/>
          <w:szCs w:val="24"/>
          <w:lang w:val="bg-BG"/>
        </w:rPr>
        <w:t>данъчни</w:t>
      </w:r>
      <w:r w:rsidRPr="00C01A4E">
        <w:rPr>
          <w:color w:val="000000"/>
          <w:spacing w:val="-6"/>
          <w:sz w:val="24"/>
          <w:szCs w:val="24"/>
          <w:lang w:val="bg-BG"/>
        </w:rPr>
        <w:t xml:space="preserve"> години</w:t>
      </w:r>
      <w:r>
        <w:rPr>
          <w:color w:val="000000"/>
          <w:spacing w:val="-6"/>
          <w:sz w:val="24"/>
          <w:szCs w:val="24"/>
          <w:lang w:val="bg-BG"/>
        </w:rPr>
        <w:t xml:space="preserve"> </w:t>
      </w:r>
      <w:r w:rsidRPr="00A57DC7">
        <w:rPr>
          <w:color w:val="000000"/>
          <w:spacing w:val="-4"/>
          <w:sz w:val="24"/>
          <w:szCs w:val="24"/>
          <w:lang w:val="bg-BG"/>
        </w:rPr>
        <w:t>и 100 000 евро, за проекти в сектор „сухопътен транспорт” като в Наредбата е конкретизирано че това са годината на п</w:t>
      </w:r>
      <w:r>
        <w:rPr>
          <w:color w:val="000000"/>
          <w:spacing w:val="-4"/>
          <w:sz w:val="24"/>
          <w:szCs w:val="24"/>
          <w:lang w:val="bg-BG"/>
        </w:rPr>
        <w:t>л</w:t>
      </w:r>
      <w:r w:rsidRPr="00A57DC7">
        <w:rPr>
          <w:color w:val="000000"/>
          <w:spacing w:val="-4"/>
          <w:sz w:val="24"/>
          <w:szCs w:val="24"/>
          <w:lang w:val="bg-BG"/>
        </w:rPr>
        <w:t>ащане и две предходни години.</w:t>
      </w:r>
      <w:r w:rsidRPr="00C01A4E">
        <w:rPr>
          <w:color w:val="000000"/>
          <w:spacing w:val="-6"/>
          <w:sz w:val="24"/>
          <w:szCs w:val="24"/>
          <w:lang w:val="bg-BG"/>
        </w:rPr>
        <w:t xml:space="preserve"> </w:t>
      </w:r>
      <w:r w:rsidRPr="00C01A4E">
        <w:rPr>
          <w:color w:val="000000"/>
          <w:spacing w:val="3"/>
          <w:sz w:val="24"/>
          <w:szCs w:val="24"/>
          <w:lang w:val="bg-BG"/>
        </w:rPr>
        <w:t xml:space="preserve">В тази връзка, </w:t>
      </w:r>
      <w:r w:rsidRPr="00C01A4E">
        <w:rPr>
          <w:color w:val="000000"/>
          <w:spacing w:val="-2"/>
          <w:sz w:val="24"/>
          <w:szCs w:val="24"/>
          <w:lang w:val="bg-BG"/>
        </w:rPr>
        <w:t xml:space="preserve">кандидатът следва да декларира наличието на друго финансиране, </w:t>
      </w:r>
      <w:r w:rsidRPr="00C01A4E">
        <w:rPr>
          <w:color w:val="000000"/>
          <w:spacing w:val="1"/>
          <w:sz w:val="24"/>
          <w:szCs w:val="24"/>
          <w:lang w:val="bg-BG"/>
        </w:rPr>
        <w:t xml:space="preserve">имащо характер на държавна помощ, както и получени </w:t>
      </w:r>
      <w:r w:rsidRPr="00C01A4E">
        <w:rPr>
          <w:b/>
          <w:color w:val="000000"/>
          <w:spacing w:val="1"/>
          <w:sz w:val="24"/>
          <w:szCs w:val="24"/>
          <w:lang w:val="bg-BG"/>
        </w:rPr>
        <w:t>минимални помощи</w:t>
      </w:r>
      <w:r w:rsidRPr="00C01A4E">
        <w:rPr>
          <w:color w:val="000000"/>
          <w:spacing w:val="1"/>
          <w:sz w:val="24"/>
          <w:szCs w:val="24"/>
          <w:lang w:val="bg-BG"/>
        </w:rPr>
        <w:t xml:space="preserve"> </w:t>
      </w:r>
      <w:r w:rsidRPr="00C01A4E">
        <w:rPr>
          <w:color w:val="000000"/>
          <w:spacing w:val="-6"/>
          <w:sz w:val="24"/>
          <w:szCs w:val="24"/>
          <w:lang w:val="bg-BG"/>
        </w:rPr>
        <w:t>независимо от източника или формата на помощта.</w:t>
      </w:r>
    </w:p>
    <w:p w:rsidR="004271D0" w:rsidRPr="00C01A4E" w:rsidRDefault="004271D0" w:rsidP="004271D0">
      <w:pPr>
        <w:autoSpaceDE w:val="0"/>
        <w:autoSpaceDN w:val="0"/>
        <w:adjustRightInd w:val="0"/>
        <w:jc w:val="both"/>
        <w:rPr>
          <w:color w:val="000000"/>
          <w:spacing w:val="-2"/>
          <w:sz w:val="24"/>
          <w:szCs w:val="24"/>
          <w:lang w:val="bg-BG"/>
        </w:rPr>
      </w:pPr>
      <w:r w:rsidRPr="00C01A4E">
        <w:rPr>
          <w:color w:val="000000"/>
          <w:spacing w:val="-2"/>
          <w:sz w:val="24"/>
          <w:szCs w:val="24"/>
          <w:lang w:val="bg-BG"/>
        </w:rPr>
        <w:t>Декларацията се подписва и подпечатва по указания в образеца начин (изписват се датата и името и фамилията на подписалият декларацията, същата се подписва и подпечатва с печата на организацията)</w:t>
      </w:r>
    </w:p>
    <w:p w:rsidR="004271D0" w:rsidRPr="00E40BE6" w:rsidRDefault="004271D0" w:rsidP="004271D0">
      <w:pPr>
        <w:autoSpaceDE w:val="0"/>
        <w:autoSpaceDN w:val="0"/>
        <w:adjustRightInd w:val="0"/>
        <w:jc w:val="both"/>
        <w:rPr>
          <w:i/>
          <w:sz w:val="24"/>
          <w:szCs w:val="24"/>
          <w:lang w:val="bg-BG"/>
        </w:rPr>
      </w:pPr>
      <w:r w:rsidRPr="00C01A4E">
        <w:rPr>
          <w:i/>
          <w:sz w:val="24"/>
          <w:szCs w:val="24"/>
          <w:u w:val="single"/>
          <w:lang w:val="bg-BG"/>
        </w:rPr>
        <w:t>Забележка</w:t>
      </w:r>
      <w:r w:rsidRPr="00C01A4E">
        <w:rPr>
          <w:i/>
          <w:sz w:val="24"/>
          <w:szCs w:val="24"/>
          <w:lang w:val="bg-BG"/>
        </w:rPr>
        <w:t>: Данните от декларацията ще бъдат проверявани служебно от Разплащателната агенция в Регистъра на държавните помощи къ</w:t>
      </w:r>
      <w:r w:rsidR="00E40BE6">
        <w:rPr>
          <w:i/>
          <w:sz w:val="24"/>
          <w:szCs w:val="24"/>
          <w:lang w:val="bg-BG"/>
        </w:rPr>
        <w:t>м Министерството на финансите.</w:t>
      </w:r>
      <w:r w:rsidRPr="00C01A4E">
        <w:rPr>
          <w:i/>
          <w:sz w:val="24"/>
          <w:szCs w:val="24"/>
          <w:lang w:val="bg-BG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271D0" w:rsidRPr="00C01A4E" w:rsidRDefault="004271D0" w:rsidP="004271D0">
      <w:pPr>
        <w:autoSpaceDE w:val="0"/>
        <w:autoSpaceDN w:val="0"/>
        <w:adjustRightInd w:val="0"/>
        <w:jc w:val="both"/>
        <w:rPr>
          <w:sz w:val="24"/>
          <w:szCs w:val="24"/>
          <w:lang w:val="bg-BG"/>
        </w:rPr>
      </w:pPr>
      <w:r w:rsidRPr="00C01A4E">
        <w:rPr>
          <w:i/>
          <w:sz w:val="24"/>
          <w:szCs w:val="24"/>
          <w:lang w:val="bg-BG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271D0" w:rsidRDefault="004271D0" w:rsidP="004271D0">
      <w:pPr>
        <w:jc w:val="both"/>
        <w:rPr>
          <w:b/>
          <w:sz w:val="24"/>
          <w:szCs w:val="24"/>
          <w:lang w:val="en-US"/>
        </w:rPr>
      </w:pPr>
    </w:p>
    <w:p w:rsidR="004271D0" w:rsidRDefault="004271D0" w:rsidP="004271D0">
      <w:pPr>
        <w:jc w:val="both"/>
        <w:rPr>
          <w:b/>
          <w:sz w:val="24"/>
          <w:szCs w:val="24"/>
          <w:lang w:val="bg-BG"/>
        </w:rPr>
      </w:pPr>
    </w:p>
    <w:p w:rsidR="004271D0" w:rsidRDefault="004271D0" w:rsidP="004271D0">
      <w:pPr>
        <w:jc w:val="both"/>
        <w:rPr>
          <w:b/>
          <w:sz w:val="24"/>
          <w:szCs w:val="24"/>
          <w:lang w:val="bg-BG"/>
        </w:rPr>
      </w:pPr>
    </w:p>
    <w:p w:rsidR="004271D0" w:rsidRDefault="004271D0" w:rsidP="004271D0">
      <w:pPr>
        <w:jc w:val="both"/>
        <w:rPr>
          <w:b/>
          <w:sz w:val="24"/>
          <w:szCs w:val="24"/>
          <w:lang w:val="bg-BG"/>
        </w:rPr>
      </w:pPr>
    </w:p>
    <w:p w:rsidR="004271D0" w:rsidRDefault="004271D0" w:rsidP="004271D0">
      <w:pPr>
        <w:jc w:val="both"/>
        <w:rPr>
          <w:b/>
          <w:sz w:val="24"/>
          <w:szCs w:val="24"/>
          <w:lang w:val="bg-BG"/>
        </w:rPr>
      </w:pPr>
    </w:p>
    <w:p w:rsidR="004271D0" w:rsidRPr="008B07FC" w:rsidRDefault="004271D0" w:rsidP="004271D0">
      <w:pPr>
        <w:jc w:val="both"/>
        <w:rPr>
          <w:b/>
          <w:sz w:val="24"/>
          <w:szCs w:val="24"/>
          <w:lang w:val="en-US"/>
        </w:rPr>
      </w:pPr>
    </w:p>
    <w:p w:rsidR="004271D0" w:rsidRPr="00C01A4E" w:rsidRDefault="004271D0" w:rsidP="004271D0">
      <w:pPr>
        <w:jc w:val="both"/>
        <w:rPr>
          <w:b/>
          <w:sz w:val="24"/>
          <w:szCs w:val="24"/>
          <w:lang w:val="bg-BG"/>
        </w:rPr>
      </w:pPr>
      <w:r w:rsidRPr="002C35DA">
        <w:rPr>
          <w:b/>
          <w:sz w:val="24"/>
          <w:szCs w:val="24"/>
          <w:lang w:val="bg-BG"/>
        </w:rPr>
        <w:t>5.  Формуляр за наблюдение и оценка</w:t>
      </w:r>
      <w:r w:rsidRPr="00C01A4E">
        <w:rPr>
          <w:b/>
          <w:sz w:val="24"/>
          <w:szCs w:val="24"/>
          <w:lang w:val="bg-BG"/>
        </w:rPr>
        <w:t xml:space="preserve"> 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i/>
          <w:sz w:val="24"/>
          <w:szCs w:val="24"/>
          <w:lang w:val="bg-BG"/>
        </w:rPr>
        <w:t>Формулярът за наблюдение и оценка е част от заявлението за подпомагане!!! Кандидатът е длъжен да попълни исканата информация в посочените в този формуляр полета</w:t>
      </w:r>
      <w:r w:rsidRPr="00C01A4E">
        <w:rPr>
          <w:sz w:val="24"/>
          <w:szCs w:val="24"/>
          <w:lang w:val="bg-BG"/>
        </w:rPr>
        <w:t>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1.   </w:t>
      </w:r>
      <w:r w:rsidRPr="00C01A4E">
        <w:rPr>
          <w:sz w:val="24"/>
          <w:szCs w:val="24"/>
          <w:u w:val="single"/>
          <w:lang w:val="bg-BG"/>
        </w:rPr>
        <w:t>Наблюдение и оценка на проекта.</w:t>
      </w:r>
    </w:p>
    <w:p w:rsidR="004271D0" w:rsidRPr="00C01A4E" w:rsidRDefault="004271D0" w:rsidP="004271D0">
      <w:p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1.1. Формулярът за наблюдение и оценка е предназначен за събиране на данни които да служат за целите на наблюдението  и оценка на изпълнението на ПРСР от Управляващия орган на ПРСР. Формулярът се попълва и се подава при различните фази на изпълнение на проекта (кандидатстване, междинно/и плащане, окончателно плащане). </w:t>
      </w:r>
    </w:p>
    <w:p w:rsidR="004271D0" w:rsidRPr="00C01A4E" w:rsidRDefault="004271D0" w:rsidP="004271D0">
      <w:pPr>
        <w:numPr>
          <w:ilvl w:val="0"/>
          <w:numId w:val="7"/>
        </w:num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>В точка 1 “Вид на кандидата”, се отбелязва вида на кандидатстващата организация (огражда се подходящия номер).</w:t>
      </w:r>
    </w:p>
    <w:p w:rsidR="004271D0" w:rsidRPr="00C01A4E" w:rsidRDefault="004271D0" w:rsidP="004271D0">
      <w:pPr>
        <w:numPr>
          <w:ilvl w:val="0"/>
          <w:numId w:val="7"/>
        </w:num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В точка 2 „Физически показатели на проекта”, в колона първа “Тип инвестиции” на таблицата се отбелязва със символ “х” типа инвестиция включени в съответния проект. Наредбата позволява един проект да включва различни дейности|инвестиции, така че ако проекта на организацията попада </w:t>
      </w:r>
      <w:r w:rsidRPr="00C01A4E">
        <w:rPr>
          <w:sz w:val="24"/>
          <w:szCs w:val="24"/>
          <w:lang w:val="bg-BG"/>
        </w:rPr>
        <w:lastRenderedPageBreak/>
        <w:t xml:space="preserve">в този случай, отбележете всички типове инвестиции за които се отнася проекта. </w:t>
      </w:r>
    </w:p>
    <w:p w:rsidR="004271D0" w:rsidRPr="00C01A4E" w:rsidRDefault="004271D0" w:rsidP="004271D0">
      <w:pPr>
        <w:ind w:left="1080" w:firstLine="3"/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sym w:font="Wingdings" w:char="F0FC"/>
      </w:r>
      <w:r w:rsidRPr="00C01A4E">
        <w:rPr>
          <w:sz w:val="24"/>
          <w:szCs w:val="24"/>
          <w:lang w:val="bg-BG"/>
        </w:rPr>
        <w:t xml:space="preserve">В колона 2 “м.е.” се отбелязва мерната единица с която се измерва типа инвестиция, като в колона 3 се попълва стойността на мерната единица за нова инфраструктура и: или за съществуваща. </w:t>
      </w:r>
    </w:p>
    <w:p w:rsidR="004271D0" w:rsidRPr="00C01A4E" w:rsidRDefault="004271D0" w:rsidP="004271D0">
      <w:pPr>
        <w:ind w:left="1080"/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sym w:font="Wingdings" w:char="F0FC"/>
      </w:r>
      <w:r w:rsidRPr="00C01A4E">
        <w:rPr>
          <w:sz w:val="24"/>
          <w:szCs w:val="24"/>
          <w:lang w:val="bg-BG"/>
        </w:rPr>
        <w:t xml:space="preserve">В колана 4 „Стойност” следва да се отбележи стойността на допустимите разходи по проекта. С оглед да се внесе яснота в размера на публичния принос към проекта колоната е разделена на две. В колона 4А „Общо” отбележете стойността на допустимите разходи по проекта. В колона 4Б „Субсидия” нанесете сумата на разходите за които ще бъдете подпомогнати. За различните ползватели на помощта, както е указано в Наредбата, размера на подпомагане е различен. За общини размера на подпомагане е 100% от допустимите разходи, а за читалища и юридически лица с нестопанска цел размера на подпомагане е 70 % от размера на допустимите разходи. </w:t>
      </w:r>
    </w:p>
    <w:p w:rsidR="004271D0" w:rsidRPr="00C01A4E" w:rsidRDefault="004271D0" w:rsidP="004271D0">
      <w:pPr>
        <w:ind w:left="1080"/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sym w:font="Wingdings" w:char="F0FC"/>
      </w:r>
      <w:r w:rsidRPr="00C01A4E">
        <w:rPr>
          <w:sz w:val="24"/>
          <w:szCs w:val="24"/>
          <w:lang w:val="bg-BG"/>
        </w:rPr>
        <w:t>В колона „Обхванати населени маста” попълнете ЕКАТТЕ на населеното място. Наредбата за прилагане допуска един проект да включва различни допустими дейности в различни населени места от общината, така че следва срещу всяка дейност да отбележите всички населени места обхванати от дадената дейност.</w:t>
      </w:r>
    </w:p>
    <w:p w:rsidR="004271D0" w:rsidRPr="00C01A4E" w:rsidRDefault="004271D0" w:rsidP="004271D0">
      <w:pPr>
        <w:numPr>
          <w:ilvl w:val="0"/>
          <w:numId w:val="8"/>
        </w:numPr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t xml:space="preserve">В точка 3 “Резултати от инвестицията” се попълва таблицата за резултатите от проекта по съответните типове инвестиции.  </w:t>
      </w:r>
    </w:p>
    <w:p w:rsidR="004271D0" w:rsidRPr="00C01A4E" w:rsidRDefault="004271D0" w:rsidP="004271D0">
      <w:pPr>
        <w:ind w:left="1065"/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sym w:font="Wingdings" w:char="F0FC"/>
      </w:r>
      <w:r w:rsidRPr="00C01A4E">
        <w:rPr>
          <w:sz w:val="24"/>
          <w:szCs w:val="24"/>
          <w:lang w:val="bg-BG"/>
        </w:rPr>
        <w:t xml:space="preserve">В колона 1 се отбелязва типа инвестиция за която се кандидатства. Наредбата регламентираща прилагането на мярката допуска в един проект да са включени различни допустими дейности в различни населени места от една община. В този случай следва да се отбележат всички видове инвестиции отбелязани в съответния проект. </w:t>
      </w:r>
    </w:p>
    <w:p w:rsidR="004271D0" w:rsidRPr="00C01A4E" w:rsidRDefault="004271D0" w:rsidP="004271D0">
      <w:pPr>
        <w:ind w:left="1065"/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sym w:font="Wingdings" w:char="F0FC"/>
      </w:r>
      <w:r w:rsidRPr="00C01A4E">
        <w:rPr>
          <w:sz w:val="24"/>
          <w:szCs w:val="24"/>
          <w:lang w:val="bg-BG"/>
        </w:rPr>
        <w:t xml:space="preserve">В колона 2 се попълва информация за броя работни места. Колона 2А при кандидатстване се попълва, ако инфраструктурата е съществуваща и ще се подобрява/изгражда/разширява. В нея се отразяват заетите към момента на кандидатстване. В колона 2Б при кандидатстване се попълва броя лица които ще бъдат наети по време и след  реализацията на проекта. </w:t>
      </w:r>
    </w:p>
    <w:p w:rsidR="004271D0" w:rsidRPr="00C01A4E" w:rsidRDefault="004271D0" w:rsidP="004271D0">
      <w:pPr>
        <w:ind w:left="1080"/>
        <w:jc w:val="both"/>
        <w:rPr>
          <w:sz w:val="24"/>
          <w:szCs w:val="24"/>
          <w:lang w:val="bg-BG"/>
        </w:rPr>
      </w:pPr>
      <w:r w:rsidRPr="00C01A4E">
        <w:rPr>
          <w:sz w:val="24"/>
          <w:szCs w:val="24"/>
          <w:lang w:val="bg-BG"/>
        </w:rPr>
        <w:sym w:font="Wingdings" w:char="F0FC"/>
      </w:r>
      <w:r w:rsidRPr="00C01A4E">
        <w:rPr>
          <w:sz w:val="24"/>
          <w:szCs w:val="24"/>
          <w:lang w:val="bg-BG"/>
        </w:rPr>
        <w:t>В колона 3 се дава информация за броя на населението което използва или ще използва съществуващата или подобрена след реализацията на проекта инфраструктура. В колона 3А при кандидатстване се дава информация за броя жители които ползват или ще ползват обекта/инфраструктурата. В колона 3Б се дава броя жители в селата от общината и се попълва когато проекта обхваща населено място различно от град.</w:t>
      </w:r>
    </w:p>
    <w:p w:rsidR="004271D0" w:rsidRDefault="004271D0" w:rsidP="004271D0">
      <w:pPr>
        <w:ind w:left="1065"/>
        <w:jc w:val="both"/>
        <w:rPr>
          <w:b/>
          <w:sz w:val="24"/>
          <w:szCs w:val="24"/>
          <w:lang w:val="en-US"/>
        </w:rPr>
      </w:pPr>
      <w:r w:rsidRPr="00C01A4E">
        <w:rPr>
          <w:sz w:val="24"/>
          <w:szCs w:val="24"/>
          <w:lang w:val="bg-BG"/>
        </w:rPr>
        <w:sym w:font="Wingdings" w:char="F0FC"/>
      </w:r>
      <w:r w:rsidRPr="00C01A4E">
        <w:rPr>
          <w:sz w:val="24"/>
          <w:szCs w:val="24"/>
          <w:lang w:val="bg-BG"/>
        </w:rPr>
        <w:t>В колона 4 се дава информация за броя или километрите подпомогнати обекти/инфраструктура със средства от ПРСР. При кандидатстване в 4А се попълва километрите/броя инфраструктура, които се предвижда да се рехабилитират/реконструират. В 4Б се дава информация за тези показатели които ще бъдат новоизградени чрез проекта.</w:t>
      </w:r>
    </w:p>
    <w:p w:rsidR="004271D0" w:rsidRDefault="004271D0" w:rsidP="004271D0">
      <w:pPr>
        <w:jc w:val="both"/>
        <w:rPr>
          <w:b/>
          <w:sz w:val="24"/>
          <w:szCs w:val="24"/>
          <w:lang w:val="en-US"/>
        </w:rPr>
      </w:pPr>
    </w:p>
    <w:p w:rsidR="004271D0" w:rsidRDefault="004271D0" w:rsidP="004271D0">
      <w:pPr>
        <w:jc w:val="both"/>
        <w:rPr>
          <w:b/>
          <w:sz w:val="24"/>
          <w:szCs w:val="24"/>
          <w:lang w:val="en-US"/>
        </w:rPr>
      </w:pPr>
    </w:p>
    <w:p w:rsidR="004271D0" w:rsidRPr="008C19CB" w:rsidRDefault="004271D0" w:rsidP="004271D0">
      <w:pPr>
        <w:jc w:val="both"/>
        <w:rPr>
          <w:b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8"/>
      </w:tblGrid>
      <w:tr w:rsidR="004271D0" w:rsidRPr="002D134A" w:rsidTr="000802E2">
        <w:tc>
          <w:tcPr>
            <w:tcW w:w="9535" w:type="dxa"/>
          </w:tcPr>
          <w:p w:rsidR="004271D0" w:rsidRPr="002D134A" w:rsidRDefault="004271D0" w:rsidP="000802E2">
            <w:pPr>
              <w:ind w:left="1065" w:hanging="1065"/>
              <w:jc w:val="center"/>
              <w:rPr>
                <w:rFonts w:eastAsia="SimSun"/>
                <w:b/>
                <w:sz w:val="24"/>
                <w:szCs w:val="24"/>
                <w:u w:val="single"/>
                <w:lang w:val="bg-BG"/>
              </w:rPr>
            </w:pPr>
          </w:p>
          <w:p w:rsidR="004271D0" w:rsidRPr="002D134A" w:rsidRDefault="004271D0" w:rsidP="000802E2">
            <w:pPr>
              <w:ind w:left="1065" w:hanging="1065"/>
              <w:jc w:val="center"/>
              <w:rPr>
                <w:rFonts w:eastAsia="SimSun"/>
                <w:b/>
                <w:sz w:val="24"/>
                <w:szCs w:val="24"/>
                <w:u w:val="single"/>
                <w:lang w:val="bg-BG"/>
              </w:rPr>
            </w:pPr>
            <w:r w:rsidRPr="002D134A">
              <w:rPr>
                <w:rFonts w:eastAsia="SimSun"/>
                <w:b/>
                <w:sz w:val="24"/>
                <w:szCs w:val="24"/>
                <w:u w:val="single"/>
                <w:lang w:val="bg-BG"/>
              </w:rPr>
              <w:t>ВАЖНО</w:t>
            </w:r>
          </w:p>
          <w:p w:rsidR="004271D0" w:rsidRPr="002D134A" w:rsidRDefault="004271D0" w:rsidP="000802E2">
            <w:pPr>
              <w:shd w:val="clear" w:color="auto" w:fill="FFFFFF"/>
              <w:spacing w:before="120"/>
              <w:ind w:left="102"/>
              <w:rPr>
                <w:rFonts w:eastAsia="SimSun"/>
                <w:b/>
                <w:bCs/>
                <w:color w:val="000000"/>
                <w:spacing w:val="-7"/>
                <w:sz w:val="22"/>
                <w:szCs w:val="22"/>
                <w:u w:val="single"/>
                <w:lang w:val="bg-BG"/>
              </w:rPr>
            </w:pPr>
          </w:p>
          <w:p w:rsidR="004271D0" w:rsidRPr="002D134A" w:rsidRDefault="004271D0" w:rsidP="000802E2">
            <w:pPr>
              <w:shd w:val="clear" w:color="auto" w:fill="FFFFFF"/>
              <w:spacing w:before="120"/>
              <w:ind w:left="102"/>
              <w:rPr>
                <w:rFonts w:eastAsia="SimSun"/>
                <w:lang w:val="bg-BG"/>
              </w:rPr>
            </w:pPr>
            <w:r w:rsidRPr="002D134A">
              <w:rPr>
                <w:rFonts w:eastAsia="SimSun"/>
                <w:b/>
                <w:bCs/>
                <w:color w:val="000000"/>
                <w:spacing w:val="-7"/>
                <w:sz w:val="22"/>
                <w:szCs w:val="22"/>
                <w:u w:val="single"/>
                <w:lang w:val="bg-BG"/>
              </w:rPr>
              <w:t xml:space="preserve">Възлагане на дейности от страна на кандидатите на други Изпълнители </w:t>
            </w:r>
          </w:p>
          <w:p w:rsidR="004271D0" w:rsidRPr="002D134A" w:rsidRDefault="004271D0" w:rsidP="000802E2">
            <w:pPr>
              <w:shd w:val="clear" w:color="auto" w:fill="FFFFFF"/>
              <w:spacing w:before="115" w:line="238" w:lineRule="exact"/>
              <w:ind w:left="94" w:right="65"/>
              <w:jc w:val="both"/>
              <w:rPr>
                <w:rFonts w:eastAsia="SimSun"/>
                <w:color w:val="000000"/>
                <w:sz w:val="21"/>
                <w:szCs w:val="21"/>
                <w:lang w:val="bg-BG"/>
              </w:rPr>
            </w:pPr>
            <w:r w:rsidRPr="002D134A">
              <w:rPr>
                <w:rFonts w:eastAsia="SimSun"/>
                <w:color w:val="000000"/>
                <w:sz w:val="21"/>
                <w:szCs w:val="21"/>
                <w:lang w:val="bg-BG"/>
              </w:rPr>
              <w:t xml:space="preserve">Одобрените кандидати (ползватели на безвъзмездна помощ по реда на тази наредба) имат възможност да възлагат договори на изпълнители за извършване на услуги, доставки и строителство, ако същите са предвидени  и заявени в заявлението за подпомагане. </w:t>
            </w:r>
          </w:p>
          <w:p w:rsidR="004271D0" w:rsidRPr="002D134A" w:rsidRDefault="004271D0" w:rsidP="000802E2">
            <w:pPr>
              <w:shd w:val="clear" w:color="auto" w:fill="FFFFFF"/>
              <w:spacing w:before="115" w:line="238" w:lineRule="exact"/>
              <w:ind w:left="94" w:right="65"/>
              <w:rPr>
                <w:rFonts w:eastAsia="SimSun"/>
                <w:iCs/>
                <w:color w:val="000000"/>
                <w:spacing w:val="-5"/>
                <w:sz w:val="22"/>
                <w:szCs w:val="22"/>
                <w:lang w:val="bg-BG"/>
              </w:rPr>
            </w:pPr>
            <w:r w:rsidRPr="002D134A">
              <w:rPr>
                <w:rFonts w:eastAsia="SimSun"/>
                <w:color w:val="000000"/>
                <w:sz w:val="21"/>
                <w:szCs w:val="21"/>
                <w:lang w:val="bg-BG"/>
              </w:rPr>
              <w:t xml:space="preserve">Възлагането на договори на изпълнители </w:t>
            </w:r>
            <w:r w:rsidRPr="002D134A">
              <w:rPr>
                <w:rFonts w:eastAsia="SimSun"/>
                <w:color w:val="000000"/>
                <w:spacing w:val="-1"/>
                <w:sz w:val="21"/>
                <w:szCs w:val="21"/>
                <w:lang w:val="bg-BG"/>
              </w:rPr>
              <w:t xml:space="preserve">следва да се извършва  задължително съгласно </w:t>
            </w:r>
            <w:r w:rsidRPr="002D134A">
              <w:rPr>
                <w:rFonts w:eastAsia="SimSun"/>
                <w:iCs/>
                <w:color w:val="000000"/>
                <w:spacing w:val="4"/>
                <w:sz w:val="22"/>
                <w:szCs w:val="22"/>
                <w:lang w:val="bg-BG"/>
              </w:rPr>
              <w:t xml:space="preserve">Закона за обществените поръчки (ЗОП) и Наредбата за възлагане на малки </w:t>
            </w:r>
            <w:r w:rsidRPr="002D134A">
              <w:rPr>
                <w:rFonts w:eastAsia="SimSun"/>
                <w:iCs/>
                <w:color w:val="000000"/>
                <w:spacing w:val="-3"/>
                <w:sz w:val="22"/>
                <w:szCs w:val="22"/>
                <w:lang w:val="bg-BG"/>
              </w:rPr>
              <w:t xml:space="preserve">обществени поръчки (НВМОП), когато ползвателите на безвъзмездната помощ, се явяват </w:t>
            </w:r>
            <w:r w:rsidRPr="002D134A">
              <w:rPr>
                <w:rFonts w:eastAsia="SimSun"/>
                <w:iCs/>
                <w:color w:val="000000"/>
                <w:spacing w:val="-5"/>
                <w:sz w:val="22"/>
                <w:szCs w:val="22"/>
                <w:lang w:val="bg-BG"/>
              </w:rPr>
              <w:t>възложители по смисъла на чл. 7 и чл. 14, ал. 4 и 5 от ЗОП и чл. 1, ал. 4 от НВМОП.</w:t>
            </w:r>
          </w:p>
          <w:p w:rsidR="004271D0" w:rsidRPr="002D134A" w:rsidRDefault="004271D0" w:rsidP="000802E2">
            <w:pPr>
              <w:shd w:val="clear" w:color="auto" w:fill="FFFFFF"/>
              <w:spacing w:before="115" w:line="238" w:lineRule="exact"/>
              <w:ind w:left="94" w:right="65"/>
              <w:jc w:val="both"/>
              <w:rPr>
                <w:rFonts w:eastAsia="SimSun"/>
                <w:iCs/>
                <w:color w:val="000000"/>
                <w:spacing w:val="-5"/>
                <w:sz w:val="22"/>
                <w:szCs w:val="22"/>
                <w:lang w:val="bg-BG"/>
              </w:rPr>
            </w:pPr>
          </w:p>
          <w:p w:rsidR="004271D0" w:rsidRPr="002D134A" w:rsidRDefault="004271D0" w:rsidP="000802E2">
            <w:pPr>
              <w:jc w:val="both"/>
              <w:rPr>
                <w:rFonts w:eastAsia="SimSun"/>
                <w:b/>
                <w:sz w:val="24"/>
                <w:szCs w:val="24"/>
                <w:lang w:val="bg-BG"/>
              </w:rPr>
            </w:pPr>
            <w:r w:rsidRPr="002D134A">
              <w:rPr>
                <w:rFonts w:eastAsia="SimSun"/>
                <w:iCs/>
                <w:color w:val="000000"/>
                <w:spacing w:val="-5"/>
                <w:sz w:val="22"/>
                <w:szCs w:val="22"/>
                <w:lang w:val="bg-BG"/>
              </w:rPr>
              <w:t>В случаите, когато ползвателите на помощта не се явяват Възложители по смисъла  на чл. 7 и чл. 14, ал. 4 и 5 от ЗОП и чл. 1, ал.  4 от НВМОП</w:t>
            </w:r>
            <w:r w:rsidRPr="002D134A">
              <w:rPr>
                <w:rFonts w:eastAsia="SimSun"/>
                <w:sz w:val="24"/>
                <w:szCs w:val="24"/>
                <w:lang w:val="bg-BG"/>
              </w:rPr>
              <w:t xml:space="preserve"> заедно със заявлението за подпомагане се подава и една оферта (за разходи под 15 000 евро) или по </w:t>
            </w:r>
            <w:r w:rsidRPr="002D134A">
              <w:rPr>
                <w:rFonts w:eastAsia="SimSun"/>
                <w:b/>
                <w:sz w:val="24"/>
                <w:szCs w:val="24"/>
                <w:u w:val="single"/>
                <w:lang w:val="bg-BG"/>
              </w:rPr>
              <w:t>три независими съпоставими оферти</w:t>
            </w:r>
            <w:r w:rsidRPr="002D134A">
              <w:rPr>
                <w:rFonts w:eastAsia="SimSun"/>
                <w:sz w:val="24"/>
                <w:szCs w:val="24"/>
                <w:lang w:val="bg-BG"/>
              </w:rPr>
              <w:t xml:space="preserve"> (за разходите над 15 000 евро) за всеки отделен разход по дейност или под-дейност, включени в проекта. В самото заявление (в точка 1.7.1. от заявлението) се описват също така подхода или процедурата, по която са поканени оферентите, критериите за оценка и избор на офертите, лицата участвали в комисията за оценка, техните компетенции и протокола от работата, от който да е видно избора на фирмата/фирмите, предложена/и  за изпълнител по съответната процедура ( за услуги, да доставки или за строителство). </w:t>
            </w:r>
            <w:r w:rsidRPr="002D134A">
              <w:rPr>
                <w:rFonts w:eastAsia="SimSun"/>
                <w:b/>
                <w:sz w:val="24"/>
                <w:szCs w:val="24"/>
                <w:lang w:val="bg-BG"/>
              </w:rPr>
              <w:t>Кандидатите за получаване на безвъзмездна помощ по тази наредба следва да обърнат специално внимание на термина “Независими оферти”, което е изискване за прозрачност на процедурата и липса на нерегламентирани отношения между оферентите и възложителя и между самите оференти („независими оферти” по смисъла на т.17 от Допълнителните разпоредби на Наредбата).</w:t>
            </w:r>
          </w:p>
          <w:p w:rsidR="004271D0" w:rsidRPr="002D134A" w:rsidRDefault="004271D0" w:rsidP="000802E2">
            <w:pPr>
              <w:shd w:val="clear" w:color="auto" w:fill="FFFFFF"/>
              <w:spacing w:before="173" w:line="238" w:lineRule="exact"/>
              <w:ind w:left="72" w:right="79"/>
              <w:jc w:val="both"/>
              <w:rPr>
                <w:rFonts w:eastAsia="SimSun"/>
                <w:color w:val="000000"/>
                <w:sz w:val="21"/>
                <w:szCs w:val="21"/>
                <w:lang w:val="bg-BG"/>
              </w:rPr>
            </w:pPr>
          </w:p>
        </w:tc>
      </w:tr>
    </w:tbl>
    <w:p w:rsidR="008203D4" w:rsidRDefault="008203D4"/>
    <w:sectPr w:rsidR="008203D4" w:rsidSect="00CA2E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B9C" w:rsidRDefault="00474B9C">
      <w:r>
        <w:separator/>
      </w:r>
    </w:p>
  </w:endnote>
  <w:endnote w:type="continuationSeparator" w:id="0">
    <w:p w:rsidR="00474B9C" w:rsidRDefault="00474B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D7D" w:rsidRDefault="00942D7D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65A" w:rsidRPr="004A454E" w:rsidRDefault="0053448B" w:rsidP="00CE14FF">
    <w:pPr>
      <w:pStyle w:val="a4"/>
      <w:tabs>
        <w:tab w:val="clear" w:pos="9072"/>
      </w:tabs>
      <w:jc w:val="center"/>
      <w:rPr>
        <w:lang w:val="en-US"/>
      </w:rPr>
    </w:pPr>
    <w:r>
      <w:rPr>
        <w:noProof/>
        <w:lang w:val="bg-BG" w:eastAsia="bg-BG"/>
      </w:rPr>
      <w:drawing>
        <wp:inline distT="0" distB="0" distL="0" distR="0">
          <wp:extent cx="457200" cy="588010"/>
          <wp:effectExtent l="19050" t="0" r="0" b="0"/>
          <wp:docPr id="4" name="Picture 4" descr="Ban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ni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88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E14FF">
      <w:t xml:space="preserve">              </w:t>
    </w:r>
    <w:r>
      <w:rPr>
        <w:noProof/>
        <w:lang w:val="bg-BG" w:eastAsia="bg-BG"/>
      </w:rPr>
      <w:drawing>
        <wp:inline distT="0" distB="0" distL="0" distR="0">
          <wp:extent cx="457200" cy="588010"/>
          <wp:effectExtent l="19050" t="0" r="0" b="0"/>
          <wp:docPr id="5" name="Picture 5" descr="la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aki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88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E14FF">
      <w:t xml:space="preserve">             </w:t>
    </w:r>
    <w:r>
      <w:rPr>
        <w:noProof/>
        <w:lang w:val="bg-BG" w:eastAsia="bg-BG"/>
      </w:rPr>
      <w:drawing>
        <wp:inline distT="0" distB="0" distL="0" distR="0">
          <wp:extent cx="457200" cy="588010"/>
          <wp:effectExtent l="19050" t="0" r="0" b="0"/>
          <wp:docPr id="6" name="Picture 6" descr="chepel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hepelare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88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  <w:p w:rsidR="004A454E" w:rsidRDefault="004A454E" w:rsidP="00CE14FF">
    <w:pPr>
      <w:jc w:val="center"/>
    </w:pPr>
    <w:r>
      <w:t>Сдружение Местн</w:t>
    </w:r>
    <w:r w:rsidR="00CE14FF">
      <w:t>а</w:t>
    </w:r>
    <w:r>
      <w:t xml:space="preserve"> Инициатив</w:t>
    </w:r>
    <w:r w:rsidR="00CE14FF">
      <w:t>на Група „Преспа” -</w:t>
    </w:r>
    <w:r>
      <w:t xml:space="preserve"> общини Баните</w:t>
    </w:r>
    <w:r w:rsidR="00CE14FF">
      <w:t>, Лъки</w:t>
    </w:r>
    <w:r>
      <w:t xml:space="preserve"> и Чепеларе</w:t>
    </w:r>
  </w:p>
  <w:p w:rsidR="00195A60" w:rsidRDefault="00195A60" w:rsidP="00CE14FF">
    <w:pPr>
      <w:jc w:val="center"/>
      <w:rPr>
        <w:rStyle w:val="a8"/>
        <w:b w:val="0"/>
        <w:bCs w:val="0"/>
      </w:rPr>
    </w:pPr>
    <w:r>
      <w:t>адрес: гр. Чепеларе</w:t>
    </w:r>
    <w:r w:rsidR="00CE14FF">
      <w:t xml:space="preserve"> 4850;</w:t>
    </w:r>
    <w:r>
      <w:t xml:space="preserve"> </w:t>
    </w:r>
    <w:r>
      <w:rPr>
        <w:lang w:val="ru-RU"/>
      </w:rPr>
      <w:t>ул</w:t>
    </w:r>
    <w:r w:rsidRPr="0040216D">
      <w:rPr>
        <w:lang w:val="ru-RU"/>
      </w:rPr>
      <w:t>.</w:t>
    </w:r>
    <w:r>
      <w:rPr>
        <w:lang w:val="ru-RU"/>
      </w:rPr>
      <w:t xml:space="preserve"> </w:t>
    </w:r>
    <w:r w:rsidRPr="0040216D">
      <w:rPr>
        <w:lang w:val="ru-RU"/>
      </w:rPr>
      <w:t>”</w:t>
    </w:r>
    <w:r>
      <w:rPr>
        <w:lang w:val="ru-RU"/>
      </w:rPr>
      <w:t xml:space="preserve">Полк. </w:t>
    </w:r>
    <w:proofErr w:type="spellStart"/>
    <w:r>
      <w:rPr>
        <w:lang w:val="ru-RU"/>
      </w:rPr>
      <w:t>Дичо</w:t>
    </w:r>
    <w:proofErr w:type="spellEnd"/>
    <w:r>
      <w:rPr>
        <w:lang w:val="ru-RU"/>
      </w:rPr>
      <w:t xml:space="preserve"> Петров” № 1; </w:t>
    </w:r>
    <w:r w:rsidRPr="0040216D">
      <w:rPr>
        <w:lang w:val="en-US"/>
      </w:rPr>
      <w:t>e</w:t>
    </w:r>
    <w:r w:rsidRPr="0040216D">
      <w:rPr>
        <w:lang w:val="ru-RU"/>
      </w:rPr>
      <w:t>-</w:t>
    </w:r>
    <w:r w:rsidRPr="0040216D">
      <w:rPr>
        <w:lang w:val="en-US"/>
      </w:rPr>
      <w:t>mail</w:t>
    </w:r>
    <w:r w:rsidRPr="0040216D">
      <w:rPr>
        <w:lang w:val="ru-RU"/>
      </w:rPr>
      <w:t xml:space="preserve">: </w:t>
    </w:r>
    <w:hyperlink r:id="rId4" w:history="1">
      <w:r w:rsidRPr="003002CC">
        <w:rPr>
          <w:rStyle w:val="a7"/>
          <w:lang w:val="en-US"/>
        </w:rPr>
        <w:t>migprespa</w:t>
      </w:r>
      <w:r w:rsidRPr="003002CC">
        <w:rPr>
          <w:rStyle w:val="a7"/>
          <w:lang w:val="ru-RU"/>
        </w:rPr>
        <w:t>@</w:t>
      </w:r>
      <w:r w:rsidRPr="003002CC">
        <w:rPr>
          <w:rStyle w:val="a7"/>
          <w:lang w:val="en-US"/>
        </w:rPr>
        <w:t>gmail</w:t>
      </w:r>
      <w:r w:rsidRPr="003002CC">
        <w:rPr>
          <w:rStyle w:val="a7"/>
          <w:lang w:val="ru-RU"/>
        </w:rPr>
        <w:t>.</w:t>
      </w:r>
      <w:r w:rsidRPr="003002CC">
        <w:rPr>
          <w:rStyle w:val="a7"/>
          <w:lang w:val="en-US"/>
        </w:rPr>
        <w:t>com</w:t>
      </w:r>
    </w:hyperlink>
  </w:p>
  <w:p w:rsidR="004A454E" w:rsidRPr="00195A60" w:rsidRDefault="00195A60" w:rsidP="00CE14FF">
    <w:pPr>
      <w:jc w:val="center"/>
    </w:pPr>
    <w:r>
      <w:rPr>
        <w:rStyle w:val="a8"/>
        <w:b w:val="0"/>
        <w:bCs w:val="0"/>
      </w:rPr>
      <w:t>телефон за к</w:t>
    </w:r>
    <w:r w:rsidR="003F2D9D">
      <w:rPr>
        <w:rStyle w:val="a8"/>
        <w:b w:val="0"/>
        <w:bCs w:val="0"/>
      </w:rPr>
      <w:t>онтакти:</w:t>
    </w:r>
    <w:r>
      <w:rPr>
        <w:rStyle w:val="a8"/>
        <w:b w:val="0"/>
        <w:bCs w:val="0"/>
      </w:rPr>
      <w:t xml:space="preserve"> 0886680366 ; 03051 20 15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D7D" w:rsidRDefault="00942D7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B9C" w:rsidRDefault="00474B9C">
      <w:r>
        <w:separator/>
      </w:r>
    </w:p>
  </w:footnote>
  <w:footnote w:type="continuationSeparator" w:id="0">
    <w:p w:rsidR="00474B9C" w:rsidRDefault="00474B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D7D" w:rsidRDefault="00942D7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3D4" w:rsidRDefault="0053448B">
    <w:pPr>
      <w:pStyle w:val="a3"/>
      <w:rPr>
        <w:noProof/>
      </w:rPr>
    </w:pPr>
    <w:r>
      <w:rPr>
        <w:noProof/>
        <w:lang w:val="bg-BG" w:eastAsia="bg-BG"/>
      </w:rPr>
      <w:drawing>
        <wp:inline distT="0" distB="0" distL="0" distR="0">
          <wp:extent cx="914400" cy="653415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53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8203D4">
      <w:rPr>
        <w:noProof/>
      </w:rPr>
      <w:t xml:space="preserve">                                          </w:t>
    </w:r>
    <w:r>
      <w:rPr>
        <w:i/>
        <w:noProof/>
        <w:lang w:val="bg-BG" w:eastAsia="bg-BG"/>
      </w:rPr>
      <w:drawing>
        <wp:inline distT="0" distB="0" distL="0" distR="0">
          <wp:extent cx="783590" cy="653415"/>
          <wp:effectExtent l="1905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3590" cy="653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8203D4">
      <w:rPr>
        <w:i/>
        <w:noProof/>
      </w:rPr>
      <w:t xml:space="preserve">                                          </w:t>
    </w:r>
    <w:r w:rsidR="00942D7D">
      <w:rPr>
        <w:noProof/>
        <w:lang w:val="bg-BG" w:eastAsia="bg-BG"/>
      </w:rPr>
      <w:drawing>
        <wp:inline distT="0" distB="0" distL="0" distR="0">
          <wp:extent cx="1162050" cy="657225"/>
          <wp:effectExtent l="19050" t="0" r="0" b="0"/>
          <wp:docPr id="7" name="Картина 1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лого–мзх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203D4" w:rsidRDefault="008203D4" w:rsidP="004C365A">
    <w:pPr>
      <w:pStyle w:val="a3"/>
      <w:framePr w:hSpace="141" w:wrap="around" w:vAnchor="page" w:hAnchor="page" w:x="1412" w:y="1846"/>
      <w:jc w:val="center"/>
      <w:rPr>
        <w:b/>
        <w:iCs/>
        <w:spacing w:val="3"/>
      </w:rPr>
    </w:pPr>
    <w:r w:rsidRPr="008203D4">
      <w:rPr>
        <w:b/>
        <w:iCs/>
        <w:spacing w:val="3"/>
        <w:lang w:val="ru-RU"/>
      </w:rPr>
      <w:t>Европейски земеделски фонд за развитие на селските райони – Европа инвестира в селските райони</w:t>
    </w:r>
  </w:p>
  <w:p w:rsidR="008203D4" w:rsidRPr="008203D4" w:rsidRDefault="008203D4" w:rsidP="004C365A">
    <w:pPr>
      <w:pStyle w:val="a3"/>
      <w:framePr w:hSpace="141" w:wrap="around" w:vAnchor="page" w:hAnchor="page" w:x="1412" w:y="1846"/>
      <w:jc w:val="center"/>
      <w:rPr>
        <w:b/>
        <w:color w:val="808080"/>
        <w:lang w:val="ru-RU"/>
      </w:rPr>
    </w:pPr>
    <w:r w:rsidRPr="008203D4">
      <w:rPr>
        <w:b/>
        <w:lang w:val="ru-RU"/>
      </w:rPr>
      <w:t xml:space="preserve">ПРОГРАМА ЗА РАЗВИТИЕ НА СЕЛСКИТЕ РАЙОНИ   2007 – </w:t>
    </w:r>
    <w:smartTag w:uri="urn:schemas-microsoft-com:office:smarttags" w:element="metricconverter">
      <w:smartTagPr>
        <w:attr w:name="ProductID" w:val="2013 г"/>
      </w:smartTagPr>
      <w:r w:rsidRPr="008203D4">
        <w:rPr>
          <w:b/>
          <w:lang w:val="ru-RU"/>
        </w:rPr>
        <w:t>2013 г</w:t>
      </w:r>
    </w:smartTag>
    <w:r w:rsidRPr="008203D4">
      <w:rPr>
        <w:b/>
        <w:lang w:val="ru-RU"/>
      </w:rPr>
      <w:t>.</w:t>
    </w:r>
  </w:p>
  <w:p w:rsidR="008203D4" w:rsidRDefault="008203D4">
    <w:pPr>
      <w:pStyle w:val="a3"/>
      <w:rPr>
        <w:noProof/>
      </w:rPr>
    </w:pPr>
  </w:p>
  <w:p w:rsidR="008203D4" w:rsidRDefault="008203D4">
    <w:pPr>
      <w:pStyle w:val="a3"/>
      <w:rPr>
        <w:noProof/>
      </w:rPr>
    </w:pPr>
  </w:p>
  <w:p w:rsidR="008203D4" w:rsidRDefault="008203D4">
    <w:pPr>
      <w:pStyle w:val="a3"/>
      <w:rPr>
        <w:noProof/>
      </w:rPr>
    </w:pPr>
  </w:p>
  <w:p w:rsidR="008203D4" w:rsidRDefault="008203D4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D7D" w:rsidRDefault="00942D7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B644E"/>
    <w:multiLevelType w:val="multilevel"/>
    <w:tmpl w:val="863046B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i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i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/>
      </w:rPr>
    </w:lvl>
  </w:abstractNum>
  <w:abstractNum w:abstractNumId="1">
    <w:nsid w:val="2E442E8C"/>
    <w:multiLevelType w:val="hybridMultilevel"/>
    <w:tmpl w:val="BB903744"/>
    <w:lvl w:ilvl="0" w:tplc="D75C933E">
      <w:start w:val="1"/>
      <w:numFmt w:val="bullet"/>
      <w:lvlText w:val=""/>
      <w:lvlJc w:val="left"/>
      <w:pPr>
        <w:tabs>
          <w:tab w:val="num" w:pos="717"/>
        </w:tabs>
        <w:ind w:left="1080" w:hanging="72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9390D73"/>
    <w:multiLevelType w:val="hybridMultilevel"/>
    <w:tmpl w:val="A01CF7B4"/>
    <w:lvl w:ilvl="0" w:tplc="23D405B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FF4FBC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336237B"/>
    <w:multiLevelType w:val="hybridMultilevel"/>
    <w:tmpl w:val="DD9C5F5A"/>
    <w:lvl w:ilvl="0" w:tplc="667059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9A3D4A"/>
    <w:multiLevelType w:val="multilevel"/>
    <w:tmpl w:val="E514CCF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C9C346D"/>
    <w:multiLevelType w:val="hybridMultilevel"/>
    <w:tmpl w:val="1466DD3A"/>
    <w:lvl w:ilvl="0" w:tplc="667059B0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6">
    <w:nsid w:val="4E6114AA"/>
    <w:multiLevelType w:val="hybridMultilevel"/>
    <w:tmpl w:val="32BE006A"/>
    <w:lvl w:ilvl="0" w:tplc="3A2ADC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9412DCF"/>
    <w:multiLevelType w:val="hybridMultilevel"/>
    <w:tmpl w:val="39E08EE2"/>
    <w:lvl w:ilvl="0" w:tplc="667059B0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D067FB"/>
    <w:rsid w:val="00081127"/>
    <w:rsid w:val="000F3C00"/>
    <w:rsid w:val="00195A60"/>
    <w:rsid w:val="003F2D9D"/>
    <w:rsid w:val="004271D0"/>
    <w:rsid w:val="00474B9C"/>
    <w:rsid w:val="004A454E"/>
    <w:rsid w:val="004C365A"/>
    <w:rsid w:val="004F255D"/>
    <w:rsid w:val="0053448B"/>
    <w:rsid w:val="006342B9"/>
    <w:rsid w:val="006800B7"/>
    <w:rsid w:val="006C2362"/>
    <w:rsid w:val="00773FB2"/>
    <w:rsid w:val="007E0821"/>
    <w:rsid w:val="0081732C"/>
    <w:rsid w:val="008203D4"/>
    <w:rsid w:val="00844944"/>
    <w:rsid w:val="008648FE"/>
    <w:rsid w:val="008E4010"/>
    <w:rsid w:val="00942D7D"/>
    <w:rsid w:val="00951457"/>
    <w:rsid w:val="00C14C2E"/>
    <w:rsid w:val="00C3737C"/>
    <w:rsid w:val="00C70A32"/>
    <w:rsid w:val="00CA2EF6"/>
    <w:rsid w:val="00CE14FF"/>
    <w:rsid w:val="00D067FB"/>
    <w:rsid w:val="00DD7E90"/>
    <w:rsid w:val="00DE4EAC"/>
    <w:rsid w:val="00E40BE6"/>
    <w:rsid w:val="00EE1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71D0"/>
    <w:rPr>
      <w:lang w:val="es-E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203D4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8203D4"/>
    <w:pPr>
      <w:tabs>
        <w:tab w:val="center" w:pos="4536"/>
        <w:tab w:val="right" w:pos="9072"/>
      </w:tabs>
    </w:pPr>
  </w:style>
  <w:style w:type="paragraph" w:styleId="a5">
    <w:name w:val="Balloon Text"/>
    <w:basedOn w:val="a"/>
    <w:link w:val="a6"/>
    <w:semiHidden/>
    <w:rsid w:val="008203D4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semiHidden/>
    <w:locked/>
    <w:rsid w:val="008203D4"/>
    <w:rPr>
      <w:rFonts w:ascii="Tahoma" w:eastAsia="Calibri" w:hAnsi="Tahoma" w:cs="Tahoma"/>
      <w:sz w:val="16"/>
      <w:szCs w:val="16"/>
      <w:lang w:val="bg-BG" w:eastAsia="bg-BG" w:bidi="ar-SA"/>
    </w:rPr>
  </w:style>
  <w:style w:type="character" w:styleId="a7">
    <w:name w:val="Hyperlink"/>
    <w:basedOn w:val="a0"/>
    <w:rsid w:val="008203D4"/>
    <w:rPr>
      <w:rFonts w:cs="Times New Roman"/>
      <w:color w:val="0000FF"/>
      <w:u w:val="single"/>
    </w:rPr>
  </w:style>
  <w:style w:type="character" w:styleId="a8">
    <w:name w:val="Strong"/>
    <w:basedOn w:val="a0"/>
    <w:qFormat/>
    <w:rsid w:val="00195A60"/>
    <w:rPr>
      <w:rFonts w:cs="Times New Roman"/>
      <w:b/>
      <w:bCs/>
    </w:rPr>
  </w:style>
  <w:style w:type="paragraph" w:styleId="3">
    <w:name w:val="Body Text 3"/>
    <w:basedOn w:val="a"/>
    <w:link w:val="30"/>
    <w:rsid w:val="004271D0"/>
    <w:pPr>
      <w:tabs>
        <w:tab w:val="left" w:pos="-720"/>
      </w:tabs>
      <w:suppressAutoHyphens/>
      <w:jc w:val="both"/>
    </w:pPr>
    <w:rPr>
      <w:rFonts w:ascii="Arial" w:hAnsi="Arial"/>
      <w:snapToGrid w:val="0"/>
      <w:lang w:val="fr-FR"/>
    </w:rPr>
  </w:style>
  <w:style w:type="character" w:customStyle="1" w:styleId="30">
    <w:name w:val="Основен текст 3 Знак"/>
    <w:basedOn w:val="a0"/>
    <w:link w:val="3"/>
    <w:rsid w:val="004271D0"/>
    <w:rPr>
      <w:rFonts w:ascii="Arial" w:hAnsi="Arial"/>
      <w:snapToGrid w:val="0"/>
      <w:lang w:val="fr-FR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nsi.bg/&#1082;&#1083;&#1072;&#1089;&#1080;&#1092;&#1080;&#1082;&#1072;&#1094;&#1080;&#1080;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hyperlink" Target="mailto:migprespa@gmail.com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82;&#1091;&#1084;&#1077;&#1085;&#1090;&#1080;%20&#1079;&#1072;%20&#1082;&#1072;&#1085;&#1076;&#1080;&#1076;&#1072;&#1090;&#1089;&#1090;&#1074;&#1072;&#1085;&#1077;\&#1073;&#1083;&#1072;&#1085;&#1082;&#1072;%20&#1085;&#1072;%20&#1084;&#1080;&#1075;_&#1085;&#1086;&#1074;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бланка на миг_нов3</Template>
  <TotalTime>57</TotalTime>
  <Pages>23</Pages>
  <Words>10091</Words>
  <Characters>57524</Characters>
  <Application>Microsoft Office Word</Application>
  <DocSecurity>0</DocSecurity>
  <Lines>479</Lines>
  <Paragraphs>134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Сдружение „Местна инициативна група „Преспа” – общини Баните, Лъки и Чепеларе” съобщава, че на 13</vt:lpstr>
      <vt:lpstr>Сдружение „Местна инициативна група „Преспа” – общини Баните, Лъки и Чепеларе” съобщава, че на 13</vt:lpstr>
    </vt:vector>
  </TitlesOfParts>
  <Company>Municipality Chepelare</Company>
  <LinksUpToDate>false</LinksUpToDate>
  <CharactersWithSpaces>67481</CharactersWithSpaces>
  <SharedDoc>false</SharedDoc>
  <HLinks>
    <vt:vector size="6" baseType="variant">
      <vt:variant>
        <vt:i4>7077955</vt:i4>
      </vt:variant>
      <vt:variant>
        <vt:i4>0</vt:i4>
      </vt:variant>
      <vt:variant>
        <vt:i4>0</vt:i4>
      </vt:variant>
      <vt:variant>
        <vt:i4>5</vt:i4>
      </vt:variant>
      <vt:variant>
        <vt:lpwstr>mailto:migprespa@gmail.com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Сдружение „Местна инициативна група „Преспа” – общини Баните, Лъки и Чепеларе” съобщава, че на 13</dc:title>
  <dc:creator>user</dc:creator>
  <cp:lastModifiedBy>User</cp:lastModifiedBy>
  <cp:revision>7</cp:revision>
  <dcterms:created xsi:type="dcterms:W3CDTF">2011-11-21T07:54:00Z</dcterms:created>
  <dcterms:modified xsi:type="dcterms:W3CDTF">2012-01-03T14:24:00Z</dcterms:modified>
</cp:coreProperties>
</file>