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276"/>
        <w:tblW w:w="1031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020"/>
        <w:gridCol w:w="175"/>
        <w:gridCol w:w="1223"/>
        <w:gridCol w:w="4896"/>
      </w:tblGrid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bg-BG"/>
              </w:rPr>
              <w:t xml:space="preserve">Декларация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1</w:t>
            </w:r>
          </w:p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по чл. 14, ал. 4, т. 1 и 2 относно обстоятелства по </w:t>
            </w:r>
            <w:hyperlink r:id="rId4" w:history="1"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чл. 93, параграф 1</w:t>
              </w:r>
            </w:hyperlink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, </w:t>
            </w:r>
            <w:hyperlink r:id="rId5" w:history="1"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чл. 94</w:t>
              </w:r>
            </w:hyperlink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чл. </w:t>
            </w:r>
            <w:hyperlink r:id="rId6" w:history="1"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 xml:space="preserve">96, параграф 2, буква „а“ от Регламент (ЕО, </w:t>
              </w:r>
              <w:proofErr w:type="spellStart"/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Евратом</w:t>
              </w:r>
              <w:proofErr w:type="spellEnd"/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) № 1605/2002</w:t>
              </w:r>
            </w:hyperlink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на Съвета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25 юни 2002 г. относно финансовия регламент, приложим към общия бюджет на Европейските общности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Долуподписаният/-ата __________________________________________________________, 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(собствено, бащино и фамилно име)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ЕГН ____________________, притежаващ лична карта №_____________________________, 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издадена на __________________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МВР – гр. ____________________________________,</w:t>
            </w:r>
          </w:p>
        </w:tc>
      </w:tr>
      <w:tr w:rsidR="00687B28" w:rsidRPr="00687B28" w:rsidTr="00F22BD6">
        <w:tc>
          <w:tcPr>
            <w:tcW w:w="41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 xml:space="preserve">(дата на издаване) </w:t>
            </w:r>
          </w:p>
        </w:tc>
        <w:tc>
          <w:tcPr>
            <w:tcW w:w="12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8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(място на издаване)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адрес: ______________________________________________________________________, 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(постоянен адрес)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качеството си на ______________________________________________________________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(посочва се длъжността и качеството, в което лицето има право да представлява и управлява)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6C3F" w:rsidRDefault="004D6C3F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__________________________________________________________________________,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(наименование на кандидата)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6C3F" w:rsidRDefault="004D6C3F" w:rsidP="004D6C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687B28" w:rsidRPr="00687B28" w:rsidRDefault="00687B28" w:rsidP="004D6C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вписано в търговския регистър на Агенцията по вписванията под единен идентификационен код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№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_______________________, със седалище _____________</w:t>
            </w:r>
            <w:r w:rsidR="004D6C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 и адрес на управление _______________________________</w:t>
            </w:r>
            <w:r w:rsidR="004D6C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____________,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4D6C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тел.: _________________, факс: __________________, БУЛСТАТ ____________________ – кандидат/ползвател на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помощ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по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мярка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226 „Възстановяване на горския потенциал и въвеждане на превантивни дейности“: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 Не съм обявен в несъстоятелност и не съм обект на открито производство по несъстоятелност, ликвидация, дейността ми не е поставена под съдебен надзор, не съм сключил споразумение с кредитори, не съм преустановил стопанска дейност, не съм обект на производство, свързано с такива въпроси, и не се намирам в подобна процедура съгласно националните законови и подзаконови актове.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2. Не съм лишен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правото да упражнявам професия или дейност с влязъл в сила акт на компетентен орган съгласно законодателството на държавата, в която е извършено нарушението. 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 Не съм признат за виновен за тежки правонарушения при упражняване на професионална дейност, доказани с всякакви средства, които Управляващият орган или РА може да обоснове.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4. Нямам неизпълнени задължения към държавата и/или към общината, свързани с плащане на вноски за социално осигуряване или плащане на данъци съгласно националното законодателство на държавата, в която е седалището ми, и по българското законодателство, освен ако е допуснато разсрочване или отсрочване на задълженията.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5. Не съм осъждан с влязла в сила присъда за измама, корупция, изпиране на пари, участие в престъпна организация или всякаква друга незаконна дейност, накърняваща финансовите интереси на Общностите.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6. Понастоящем не ми е наложено административно наказание по </w:t>
            </w:r>
            <w:hyperlink r:id="rId7" w:history="1"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чл. 78а НК</w:t>
              </w:r>
            </w:hyperlink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за умишлено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предоставяне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на документи с невярно съдържание при осигуряване на информацията, изискана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РА. 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7. Не съм получил пълен отказ за плащане поради виновно неизпълнение на задължения по договор, финансиран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бюджета на Общностите, въз основа на влязъл в сила съдебен акт.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 xml:space="preserve">8. Представляваният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мен кандидат не е в трудов или друг договор за изпълнение на ръководни или контролни функции с лице на трудово и/или служебно правоотношение в Управляващия орган или РА до една година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прекратяване на правоотношението; в представлявания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от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мен кандидат такова лице не е съдружник, не притежава дялове или акции, не е управител или член на орган на управление или контрол.</w:t>
            </w: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9. При промяна на декларираните обстоятелства ще уведомя незабавно РА.</w:t>
            </w:r>
          </w:p>
          <w:p w:rsidR="002D414D" w:rsidRPr="00687B28" w:rsidRDefault="002D414D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687B28" w:rsidRPr="00687B28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8B34D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Известно ми е, че за неверни данни нося наказателна отговорност по </w:t>
            </w:r>
            <w:hyperlink r:id="rId8" w:history="1">
              <w:r w:rsidRPr="00687B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bg-BG"/>
                </w:rPr>
                <w:t>чл. 313 от Наказателния кодекс</w:t>
              </w:r>
            </w:hyperlink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</w:t>
            </w:r>
          </w:p>
        </w:tc>
      </w:tr>
      <w:tr w:rsidR="00687B28" w:rsidRPr="00687B28" w:rsidTr="00F22BD6">
        <w:tc>
          <w:tcPr>
            <w:tcW w:w="402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...................... 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bg-BG"/>
              </w:rPr>
              <w:t>20</w:t>
            </w: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....... г. </w:t>
            </w:r>
          </w:p>
        </w:tc>
        <w:tc>
          <w:tcPr>
            <w:tcW w:w="62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  <w:r w:rsidRPr="0068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Декларатор:...</w:t>
            </w: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</w:p>
          <w:p w:rsidR="00687B28" w:rsidRPr="00687B28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687B28" w:rsidRPr="006D2C71" w:rsidTr="00F22BD6">
        <w:tc>
          <w:tcPr>
            <w:tcW w:w="103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B28" w:rsidRPr="006D2C71" w:rsidRDefault="00687B28" w:rsidP="00F22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</w:pPr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bg-BG"/>
              </w:rPr>
              <w:t xml:space="preserve">1 </w:t>
            </w:r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Декларацията се подписва задължително от кандидата/ползвателя – ФЛ, от представляващия и управляващия кандидата/ползвателя по чл. 13, ал. 1, т. 3 или ЕТ, търговско дружество или юри</w:t>
            </w:r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softHyphen/>
              <w:t>дическо лице. Когато управляващите кандидата/ползвателя са повече от едно лице, декларацията се попълва и п</w:t>
            </w:r>
            <w:r w:rsid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одава по един екземпляр за всич</w:t>
            </w:r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ки лица от управителните органи на кандидата/ползвателя, а в случай че членове са юридически лица – от техн</w:t>
            </w:r>
            <w:r w:rsid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ия представител в съответния уп</w:t>
            </w:r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 xml:space="preserve">равителен орган и от </w:t>
            </w:r>
            <w:proofErr w:type="spellStart"/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прокуристите</w:t>
            </w:r>
            <w:proofErr w:type="spellEnd"/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 xml:space="preserve"> и търговските </w:t>
            </w:r>
            <w:proofErr w:type="spellStart"/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пълномощници</w:t>
            </w:r>
            <w:proofErr w:type="spellEnd"/>
            <w:r w:rsidRPr="006D2C7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  <w:t>, когато има такива.</w:t>
            </w:r>
          </w:p>
        </w:tc>
      </w:tr>
    </w:tbl>
    <w:p w:rsidR="00687B28" w:rsidRPr="006D2C71" w:rsidRDefault="00687B28" w:rsidP="00687B28">
      <w:pPr>
        <w:rPr>
          <w:rFonts w:ascii="Times New Roman" w:hAnsi="Times New Roman" w:cs="Times New Roman"/>
          <w:i/>
          <w:sz w:val="24"/>
          <w:szCs w:val="24"/>
        </w:rPr>
      </w:pPr>
    </w:p>
    <w:p w:rsidR="00405F29" w:rsidRPr="00687B28" w:rsidRDefault="00405F29">
      <w:pPr>
        <w:rPr>
          <w:rFonts w:ascii="Times New Roman" w:hAnsi="Times New Roman" w:cs="Times New Roman"/>
          <w:sz w:val="24"/>
          <w:szCs w:val="24"/>
        </w:rPr>
      </w:pPr>
    </w:p>
    <w:sectPr w:rsidR="00405F29" w:rsidRPr="00687B28" w:rsidSect="00363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87B28"/>
    <w:rsid w:val="00085E12"/>
    <w:rsid w:val="001812E0"/>
    <w:rsid w:val="002401C3"/>
    <w:rsid w:val="002D414D"/>
    <w:rsid w:val="00405F29"/>
    <w:rsid w:val="004D6C3F"/>
    <w:rsid w:val="00687B28"/>
    <w:rsid w:val="006D2C71"/>
    <w:rsid w:val="008B34D2"/>
    <w:rsid w:val="00AD1C73"/>
    <w:rsid w:val="00E6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B2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2401C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napToGrid w:val="0"/>
      <w:sz w:val="24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2401C3"/>
    <w:rPr>
      <w:rFonts w:ascii="Arial" w:hAnsi="Arial"/>
      <w:b/>
      <w:i/>
      <w:snapToGrid w:val="0"/>
      <w:sz w:val="24"/>
      <w:lang w:val="en-GB" w:eastAsia="en-US"/>
    </w:rPr>
  </w:style>
  <w:style w:type="paragraph" w:styleId="a3">
    <w:name w:val="Title"/>
    <w:basedOn w:val="a"/>
    <w:link w:val="a4"/>
    <w:qFormat/>
    <w:rsid w:val="002401C3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48"/>
      <w:szCs w:val="20"/>
      <w:lang w:val="en-US"/>
    </w:rPr>
  </w:style>
  <w:style w:type="character" w:customStyle="1" w:styleId="a4">
    <w:name w:val="Заглавие Знак"/>
    <w:basedOn w:val="a0"/>
    <w:link w:val="a3"/>
    <w:rsid w:val="002401C3"/>
    <w:rPr>
      <w:b/>
      <w:snapToGrid w:val="0"/>
      <w:sz w:val="48"/>
      <w:lang w:val="en-US" w:eastAsia="en-US"/>
    </w:rPr>
  </w:style>
  <w:style w:type="paragraph" w:styleId="a5">
    <w:name w:val="Subtitle"/>
    <w:basedOn w:val="a"/>
    <w:link w:val="a6"/>
    <w:qFormat/>
    <w:rsid w:val="002401C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u w:val="single"/>
      <w:lang w:val="pl-PL" w:eastAsia="pl-PL"/>
    </w:rPr>
  </w:style>
  <w:style w:type="character" w:customStyle="1" w:styleId="a6">
    <w:name w:val="Подзаглавие Знак"/>
    <w:basedOn w:val="a0"/>
    <w:link w:val="a5"/>
    <w:rsid w:val="002401C3"/>
    <w:rPr>
      <w:b/>
      <w:bCs/>
      <w:sz w:val="28"/>
      <w:szCs w:val="28"/>
      <w:u w:val="single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2003&amp;ToPar=Art313&amp;Type=20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apis://Base=NORM&amp;DocCode=2003&amp;ToPar=Art78&#1072;&amp;Type=20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pis://Base=APEV&amp;CELEX=32002R1605&amp;ToPar=Art94_Par2_Let&#1072;&amp;Type=201/" TargetMode="External"/><Relationship Id="rId5" Type="http://schemas.openxmlformats.org/officeDocument/2006/relationships/hyperlink" Target="apis://Base=APEV&amp;CELEX=32002R1605&amp;ToPar=Art94&amp;Type=201/" TargetMode="External"/><Relationship Id="rId10" Type="http://schemas.openxmlformats.org/officeDocument/2006/relationships/theme" Target="theme/theme1.xml"/><Relationship Id="rId4" Type="http://schemas.openxmlformats.org/officeDocument/2006/relationships/hyperlink" Target="apis://Base=APEV&amp;CELEX=32002R1605&amp;ToPar=Art93_Par1&amp;Type=20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2013-03-25T13:22:00Z</dcterms:created>
  <dcterms:modified xsi:type="dcterms:W3CDTF">2013-03-25T13:26:00Z</dcterms:modified>
</cp:coreProperties>
</file>